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72B00B6A"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7C265D">
        <w:rPr>
          <w:b/>
          <w:bCs/>
        </w:rPr>
        <w:t>6</w:t>
      </w:r>
      <w:r w:rsidRPr="00561E80">
        <w:rPr>
          <w:b/>
          <w:bCs/>
        </w:rPr>
        <w:t xml:space="preserve"> –</w:t>
      </w:r>
      <w:r w:rsidR="00D9093C">
        <w:rPr>
          <w:b/>
          <w:bCs/>
        </w:rPr>
        <w:t xml:space="preserve"> </w:t>
      </w:r>
      <w:r w:rsidR="007C265D">
        <w:rPr>
          <w:b/>
          <w:bCs/>
        </w:rPr>
        <w:t>17</w:t>
      </w:r>
      <w:r w:rsidR="00D9093C">
        <w:rPr>
          <w:b/>
          <w:bCs/>
        </w:rPr>
        <w:t xml:space="preserve"> </w:t>
      </w:r>
      <w:r w:rsidR="00AC5DFA">
        <w:rPr>
          <w:b/>
          <w:bCs/>
        </w:rPr>
        <w:t>April</w:t>
      </w:r>
      <w:r w:rsidR="004E38AF">
        <w:rPr>
          <w:b/>
          <w:bCs/>
        </w:rPr>
        <w:t xml:space="preserve"> </w:t>
      </w:r>
      <w:r w:rsidRPr="00561E80">
        <w:rPr>
          <w:b/>
          <w:bCs/>
        </w:rPr>
        <w:t>202</w:t>
      </w:r>
      <w:r w:rsidR="00797859">
        <w:rPr>
          <w:b/>
          <w:bCs/>
        </w:rPr>
        <w:t>6</w:t>
      </w:r>
    </w:p>
    <w:p w14:paraId="078D013B" w14:textId="77777777" w:rsidR="007C265D" w:rsidRPr="007C265D" w:rsidRDefault="007C265D" w:rsidP="007C265D">
      <w:pPr>
        <w:pStyle w:val="Heading1"/>
        <w:rPr>
          <w:lang w:val="en-GB"/>
        </w:rPr>
      </w:pPr>
      <w:r w:rsidRPr="007C265D">
        <w:rPr>
          <w:lang w:val="en-GB"/>
        </w:rPr>
        <w:t>Have your say on our plan for 2026/2027</w:t>
      </w:r>
    </w:p>
    <w:p w14:paraId="4774EE47" w14:textId="42A1C322" w:rsidR="007C265D" w:rsidRPr="007C265D" w:rsidRDefault="007C265D" w:rsidP="007C265D">
      <w:pPr>
        <w:rPr>
          <w:lang w:val="en-US"/>
        </w:rPr>
      </w:pPr>
      <w:r w:rsidRPr="007C265D">
        <w:rPr>
          <w:lang w:val="en-US"/>
        </w:rPr>
        <w:t xml:space="preserve">We are consulting on our draft Annual Plan 2026/2027 until Sunday 3 May. The Plan proposes an </w:t>
      </w:r>
      <w:proofErr w:type="gramStart"/>
      <w:r w:rsidRPr="007C265D">
        <w:rPr>
          <w:lang w:val="en-US"/>
        </w:rPr>
        <w:t>average rates</w:t>
      </w:r>
      <w:proofErr w:type="gramEnd"/>
      <w:r w:rsidRPr="007C265D">
        <w:rPr>
          <w:lang w:val="en-US"/>
        </w:rPr>
        <w:t xml:space="preserve"> revenue increase of 9.9%, while maintaining our current service levels and day-to-day operations.</w:t>
      </w:r>
    </w:p>
    <w:p w14:paraId="6BE5FC52" w14:textId="77777777" w:rsidR="007C265D" w:rsidRPr="007C265D" w:rsidRDefault="007C265D" w:rsidP="007C265D">
      <w:pPr>
        <w:rPr>
          <w:lang w:val="en-US"/>
        </w:rPr>
      </w:pPr>
      <w:r w:rsidRPr="007C265D">
        <w:rPr>
          <w:lang w:val="en-US"/>
        </w:rPr>
        <w:t>It is a time of significant change for local government. Across the country, councils are responding to new expectations, major sector reforms, and growing financial pressures.</w:t>
      </w:r>
    </w:p>
    <w:p w14:paraId="710DD085" w14:textId="77777777" w:rsidR="007C265D" w:rsidRPr="007C265D" w:rsidRDefault="007C265D" w:rsidP="007C265D">
      <w:pPr>
        <w:rPr>
          <w:lang w:val="en-US"/>
        </w:rPr>
      </w:pPr>
      <w:r w:rsidRPr="007C265D">
        <w:rPr>
          <w:lang w:val="en-US"/>
        </w:rPr>
        <w:t>In Tasman, we are facing considerable challenges arising from interest rates, depreciation requirements, insurance costs, the impacts of last year’s storms, Government-mandated compliance changes to water supply and resource management, and increased maintenance costs. Without any changes, these pressures would have resulted in an 11.2% rates revenue increase.</w:t>
      </w:r>
    </w:p>
    <w:p w14:paraId="3A056C89" w14:textId="77777777" w:rsidR="007C265D" w:rsidRPr="007C265D" w:rsidRDefault="007C265D" w:rsidP="007C265D">
      <w:pPr>
        <w:rPr>
          <w:lang w:val="en-US"/>
        </w:rPr>
      </w:pPr>
      <w:r w:rsidRPr="007C265D">
        <w:rPr>
          <w:lang w:val="en-US"/>
        </w:rPr>
        <w:t xml:space="preserve">In response, the Mayor and </w:t>
      </w:r>
      <w:proofErr w:type="spellStart"/>
      <w:r w:rsidRPr="007C265D">
        <w:rPr>
          <w:lang w:val="en-US"/>
        </w:rPr>
        <w:t>Councillors</w:t>
      </w:r>
      <w:proofErr w:type="spellEnd"/>
      <w:r w:rsidRPr="007C265D">
        <w:rPr>
          <w:lang w:val="en-US"/>
        </w:rPr>
        <w:t xml:space="preserve"> worked closely with staff to review work </w:t>
      </w:r>
      <w:proofErr w:type="spellStart"/>
      <w:r w:rsidRPr="007C265D">
        <w:rPr>
          <w:lang w:val="en-US"/>
        </w:rPr>
        <w:t>programmes</w:t>
      </w:r>
      <w:proofErr w:type="spellEnd"/>
      <w:r w:rsidRPr="007C265D">
        <w:rPr>
          <w:lang w:val="en-US"/>
        </w:rPr>
        <w:t xml:space="preserve"> and budgets for 2026/2027 and identify ways to reduce costs and limit the impact on ratepayers. </w:t>
      </w:r>
    </w:p>
    <w:p w14:paraId="7D21A519" w14:textId="77777777" w:rsidR="007C265D" w:rsidRPr="007C265D" w:rsidRDefault="007C265D" w:rsidP="007C265D">
      <w:pPr>
        <w:rPr>
          <w:lang w:val="en-US"/>
        </w:rPr>
      </w:pPr>
      <w:r w:rsidRPr="007C265D">
        <w:rPr>
          <w:lang w:val="en-US"/>
        </w:rPr>
        <w:t xml:space="preserve">This includes adjusting operating budgets and the capital work </w:t>
      </w:r>
      <w:proofErr w:type="spellStart"/>
      <w:r w:rsidRPr="007C265D">
        <w:rPr>
          <w:lang w:val="en-US"/>
        </w:rPr>
        <w:t>programme</w:t>
      </w:r>
      <w:proofErr w:type="spellEnd"/>
      <w:r w:rsidRPr="007C265D">
        <w:rPr>
          <w:lang w:val="en-US"/>
        </w:rPr>
        <w:t>, a new rate to recover the costs of the 2025 storms and increasing most fees and charges by 7%.</w:t>
      </w:r>
    </w:p>
    <w:p w14:paraId="0EC7AE6A" w14:textId="77777777" w:rsidR="007C265D" w:rsidRPr="007C265D" w:rsidRDefault="007C265D" w:rsidP="007C265D">
      <w:pPr>
        <w:rPr>
          <w:lang w:val="en-US"/>
        </w:rPr>
      </w:pPr>
      <w:r w:rsidRPr="007C265D">
        <w:rPr>
          <w:lang w:val="en-US"/>
        </w:rPr>
        <w:t xml:space="preserve">We are providing two </w:t>
      </w:r>
      <w:proofErr w:type="gramStart"/>
      <w:r w:rsidRPr="007C265D">
        <w:rPr>
          <w:lang w:val="en-US"/>
        </w:rPr>
        <w:t>rates</w:t>
      </w:r>
      <w:proofErr w:type="gramEnd"/>
      <w:r w:rsidRPr="007C265D">
        <w:rPr>
          <w:lang w:val="en-US"/>
        </w:rPr>
        <w:t xml:space="preserve"> figures – ‘Three Waters’ and ‘Rest of Council Business’ – to reflect changes to water delivery services. We have included a third figure to reflect the storm recovery costs. This rates increase is consistent with the Government’s proposed rate cap, which excludes three waters and emergency recovery.</w:t>
      </w:r>
    </w:p>
    <w:p w14:paraId="1D7AD594" w14:textId="77777777" w:rsidR="007C265D" w:rsidRPr="007C265D" w:rsidRDefault="007C265D" w:rsidP="007C265D">
      <w:pPr>
        <w:rPr>
          <w:lang w:val="en-US"/>
        </w:rPr>
      </w:pPr>
      <w:r w:rsidRPr="007C265D">
        <w:rPr>
          <w:lang w:val="en-US"/>
        </w:rPr>
        <w:t>Planning for our future requires important discussions with our community, as the decisions we make over the next year will shape the future of Tasman.</w:t>
      </w:r>
    </w:p>
    <w:p w14:paraId="0C6043AB" w14:textId="77777777" w:rsidR="007C265D" w:rsidRPr="007C265D" w:rsidRDefault="007C265D" w:rsidP="007C265D">
      <w:pPr>
        <w:rPr>
          <w:lang w:val="en-US"/>
        </w:rPr>
      </w:pPr>
      <w:r w:rsidRPr="007C265D">
        <w:rPr>
          <w:lang w:val="en-US"/>
        </w:rPr>
        <w:t xml:space="preserve">We invite your views on the best choices for Tasman. Have your say at </w:t>
      </w:r>
      <w:hyperlink r:id="rId5" w:history="1">
        <w:r w:rsidRPr="007C265D">
          <w:rPr>
            <w:rStyle w:val="Hyperlink"/>
            <w:lang w:val="en-US"/>
          </w:rPr>
          <w:t>shape.tasman.govt.nz/</w:t>
        </w:r>
        <w:proofErr w:type="gramStart"/>
        <w:r w:rsidRPr="007C265D">
          <w:rPr>
            <w:rStyle w:val="Hyperlink"/>
            <w:lang w:val="en-US"/>
          </w:rPr>
          <w:t>annual-plan</w:t>
        </w:r>
        <w:proofErr w:type="gramEnd"/>
      </w:hyperlink>
      <w:r w:rsidRPr="007C265D">
        <w:rPr>
          <w:lang w:val="en-US"/>
        </w:rPr>
        <w:t>.</w:t>
      </w:r>
    </w:p>
    <w:p w14:paraId="4C1BD025" w14:textId="77777777" w:rsidR="007C265D" w:rsidRPr="007C265D" w:rsidRDefault="007C265D" w:rsidP="007C265D">
      <w:pPr>
        <w:pStyle w:val="Heading1"/>
        <w:rPr>
          <w:lang w:val="en-US"/>
        </w:rPr>
      </w:pPr>
      <w:r w:rsidRPr="007C265D">
        <w:rPr>
          <w:lang w:val="en-US"/>
        </w:rPr>
        <w:t>Classifying Golden Bay reserves to support future management</w:t>
      </w:r>
    </w:p>
    <w:p w14:paraId="620CEB17" w14:textId="77777777" w:rsidR="007C265D" w:rsidRPr="007C265D" w:rsidRDefault="007C265D" w:rsidP="007C265D">
      <w:pPr>
        <w:rPr>
          <w:lang w:val="en-US"/>
        </w:rPr>
      </w:pPr>
      <w:r w:rsidRPr="007C265D">
        <w:rPr>
          <w:lang w:val="en-US"/>
        </w:rPr>
        <w:t>We’re proposing to classify reserves in Golden Bay so they can be included in the draft Golden Bay Ward Reserve Management Plan.</w:t>
      </w:r>
    </w:p>
    <w:p w14:paraId="24A3AE6B" w14:textId="77777777" w:rsidR="007C265D" w:rsidRPr="007C265D" w:rsidRDefault="007C265D" w:rsidP="007C265D">
      <w:pPr>
        <w:rPr>
          <w:lang w:val="en-US"/>
        </w:rPr>
      </w:pPr>
      <w:r w:rsidRPr="007C265D">
        <w:rPr>
          <w:lang w:val="en-US"/>
        </w:rPr>
        <w:lastRenderedPageBreak/>
        <w:t>Many reserve parcels in Golden Bay/Mohua remain unclassified due to historic practices. This project addresses that gap and fulfils a requirement under the Reserves Act 1977.</w:t>
      </w:r>
    </w:p>
    <w:p w14:paraId="36670947" w14:textId="77777777" w:rsidR="007C265D" w:rsidRPr="007C265D" w:rsidRDefault="007C265D" w:rsidP="007C265D">
      <w:pPr>
        <w:rPr>
          <w:lang w:val="en-US"/>
        </w:rPr>
      </w:pPr>
      <w:r w:rsidRPr="007C265D">
        <w:rPr>
          <w:lang w:val="en-US"/>
        </w:rPr>
        <w:t>Classification is about securing the long-term future of these treasured spaces. It formally defines the purpose of each reserve. While this process is largely administrative, it’s important because it helps guide how we manage and protect these reserves for generations to come.</w:t>
      </w:r>
    </w:p>
    <w:p w14:paraId="29DBAA6F" w14:textId="77777777" w:rsidR="007C265D" w:rsidRPr="007C265D" w:rsidRDefault="007C265D" w:rsidP="007C265D">
      <w:pPr>
        <w:rPr>
          <w:lang w:val="en-US"/>
        </w:rPr>
      </w:pPr>
      <w:r w:rsidRPr="007C265D">
        <w:rPr>
          <w:lang w:val="en-US"/>
        </w:rPr>
        <w:t>In most cases, how you currently enjoy these areas won’t change. However, classification helps ensure that future management reflects the unique values and intended use of each site.</w:t>
      </w:r>
    </w:p>
    <w:p w14:paraId="6B261C4B" w14:textId="77777777" w:rsidR="007C265D" w:rsidRPr="007C265D" w:rsidRDefault="007C265D" w:rsidP="007C265D">
      <w:pPr>
        <w:rPr>
          <w:lang w:val="en-US"/>
        </w:rPr>
      </w:pPr>
      <w:r w:rsidRPr="007C265D">
        <w:rPr>
          <w:lang w:val="en-US"/>
        </w:rPr>
        <w:t>Reserves may be classified as:</w:t>
      </w:r>
    </w:p>
    <w:p w14:paraId="30185D63" w14:textId="77777777" w:rsidR="007C265D" w:rsidRPr="007C265D" w:rsidRDefault="007C265D" w:rsidP="007C265D">
      <w:pPr>
        <w:pStyle w:val="ListParagraph"/>
        <w:numPr>
          <w:ilvl w:val="0"/>
          <w:numId w:val="20"/>
        </w:numPr>
        <w:rPr>
          <w:lang w:val="en-US"/>
        </w:rPr>
      </w:pPr>
      <w:r w:rsidRPr="007C265D">
        <w:rPr>
          <w:lang w:val="en-US"/>
        </w:rPr>
        <w:t>Historic Reserves – protected for their historic, archaeological or cultural significance.</w:t>
      </w:r>
    </w:p>
    <w:p w14:paraId="31C3676C" w14:textId="77777777" w:rsidR="007C265D" w:rsidRPr="007C265D" w:rsidRDefault="007C265D" w:rsidP="007C265D">
      <w:pPr>
        <w:pStyle w:val="ListParagraph"/>
        <w:numPr>
          <w:ilvl w:val="0"/>
          <w:numId w:val="20"/>
        </w:numPr>
        <w:rPr>
          <w:lang w:val="en-US"/>
        </w:rPr>
      </w:pPr>
      <w:r w:rsidRPr="007C265D">
        <w:rPr>
          <w:lang w:val="en-US"/>
        </w:rPr>
        <w:t xml:space="preserve">Recreation Reserves – intended for public recreation and enjoyment, including </w:t>
      </w:r>
      <w:proofErr w:type="spellStart"/>
      <w:r w:rsidRPr="007C265D">
        <w:rPr>
          <w:lang w:val="en-US"/>
        </w:rPr>
        <w:t>sportsfields</w:t>
      </w:r>
      <w:proofErr w:type="spellEnd"/>
      <w:r w:rsidRPr="007C265D">
        <w:rPr>
          <w:lang w:val="en-US"/>
        </w:rPr>
        <w:t xml:space="preserve">, </w:t>
      </w:r>
      <w:proofErr w:type="spellStart"/>
      <w:r w:rsidRPr="007C265D">
        <w:rPr>
          <w:lang w:val="en-US"/>
        </w:rPr>
        <w:t>neighbourhood</w:t>
      </w:r>
      <w:proofErr w:type="spellEnd"/>
      <w:r w:rsidRPr="007C265D">
        <w:rPr>
          <w:lang w:val="en-US"/>
        </w:rPr>
        <w:t xml:space="preserve"> reserves and playgrounds.</w:t>
      </w:r>
    </w:p>
    <w:p w14:paraId="30636683" w14:textId="77777777" w:rsidR="007C265D" w:rsidRPr="007C265D" w:rsidRDefault="007C265D" w:rsidP="007C265D">
      <w:pPr>
        <w:pStyle w:val="ListParagraph"/>
        <w:numPr>
          <w:ilvl w:val="0"/>
          <w:numId w:val="20"/>
        </w:numPr>
        <w:rPr>
          <w:lang w:val="en-US"/>
        </w:rPr>
      </w:pPr>
      <w:r w:rsidRPr="007C265D">
        <w:rPr>
          <w:lang w:val="en-US"/>
        </w:rPr>
        <w:t>Scenic Reserves – protected for their natural, scenic, or ecological values.</w:t>
      </w:r>
    </w:p>
    <w:p w14:paraId="706085FB" w14:textId="77777777" w:rsidR="007C265D" w:rsidRPr="007C265D" w:rsidRDefault="007C265D" w:rsidP="007C265D">
      <w:pPr>
        <w:pStyle w:val="ListParagraph"/>
        <w:numPr>
          <w:ilvl w:val="0"/>
          <w:numId w:val="20"/>
        </w:numPr>
        <w:rPr>
          <w:lang w:val="en-US"/>
        </w:rPr>
      </w:pPr>
      <w:r w:rsidRPr="007C265D">
        <w:rPr>
          <w:lang w:val="en-US"/>
        </w:rPr>
        <w:t>Local Purpose Reserves – serve a defined function, such as esplanades, walkways, utilities, or community buildings.</w:t>
      </w:r>
    </w:p>
    <w:p w14:paraId="4200D895" w14:textId="77777777" w:rsidR="007C265D" w:rsidRPr="007C265D" w:rsidRDefault="007C265D" w:rsidP="007C265D">
      <w:pPr>
        <w:rPr>
          <w:lang w:val="en-US"/>
        </w:rPr>
      </w:pPr>
      <w:r w:rsidRPr="007C265D">
        <w:rPr>
          <w:lang w:val="en-US"/>
        </w:rPr>
        <w:t xml:space="preserve">Once classification is complete, we’ll progress the development of a draft Golden Bay Ward Reserve Management Plan. Before making any decisions, we’ll be looking for your input. This is an opportunity to share your views on how individual reserves should be classified and managed </w:t>
      </w:r>
      <w:proofErr w:type="gramStart"/>
      <w:r w:rsidRPr="007C265D">
        <w:rPr>
          <w:lang w:val="en-US"/>
        </w:rPr>
        <w:t>into</w:t>
      </w:r>
      <w:proofErr w:type="gramEnd"/>
      <w:r w:rsidRPr="007C265D">
        <w:rPr>
          <w:lang w:val="en-US"/>
        </w:rPr>
        <w:t xml:space="preserve"> the future.</w:t>
      </w:r>
    </w:p>
    <w:p w14:paraId="3581A345" w14:textId="77777777" w:rsidR="007C265D" w:rsidRPr="007C265D" w:rsidRDefault="007C265D" w:rsidP="007C265D">
      <w:pPr>
        <w:rPr>
          <w:lang w:val="en-US"/>
        </w:rPr>
      </w:pPr>
      <w:r w:rsidRPr="007C265D">
        <w:rPr>
          <w:lang w:val="en-US"/>
        </w:rPr>
        <w:t xml:space="preserve">Find out more and have your say at </w:t>
      </w:r>
      <w:hyperlink r:id="rId6" w:history="1">
        <w:r w:rsidRPr="007C265D">
          <w:rPr>
            <w:rStyle w:val="Hyperlink"/>
            <w:lang w:val="en-US"/>
          </w:rPr>
          <w:t>shape.tasman.govt.nz/</w:t>
        </w:r>
        <w:proofErr w:type="spellStart"/>
        <w:r w:rsidRPr="007C265D">
          <w:rPr>
            <w:rStyle w:val="Hyperlink"/>
            <w:lang w:val="en-US"/>
          </w:rPr>
          <w:t>gb</w:t>
        </w:r>
        <w:proofErr w:type="spellEnd"/>
        <w:r w:rsidRPr="007C265D">
          <w:rPr>
            <w:rStyle w:val="Hyperlink"/>
            <w:lang w:val="en-US"/>
          </w:rPr>
          <w:t>-reserves</w:t>
        </w:r>
      </w:hyperlink>
      <w:r w:rsidRPr="007C265D">
        <w:rPr>
          <w:lang w:val="en-US"/>
        </w:rPr>
        <w:t xml:space="preserve"> between 17 April and 18 May.</w:t>
      </w:r>
    </w:p>
    <w:p w14:paraId="04B26218" w14:textId="77777777" w:rsidR="007C265D" w:rsidRPr="007C265D" w:rsidRDefault="007C265D" w:rsidP="007C265D">
      <w:pPr>
        <w:pStyle w:val="Heading1"/>
        <w:rPr>
          <w:lang w:val="en-US"/>
        </w:rPr>
      </w:pPr>
      <w:r w:rsidRPr="007C265D">
        <w:rPr>
          <w:lang w:val="en-US"/>
        </w:rPr>
        <w:t>Cost of doing business reviewed</w:t>
      </w:r>
    </w:p>
    <w:p w14:paraId="4A69DDE1" w14:textId="77777777" w:rsidR="007C265D" w:rsidRPr="007C265D" w:rsidRDefault="007C265D" w:rsidP="007C265D">
      <w:pPr>
        <w:rPr>
          <w:lang w:val="en-US"/>
        </w:rPr>
      </w:pPr>
      <w:r w:rsidRPr="007C265D">
        <w:rPr>
          <w:lang w:val="en-US"/>
        </w:rPr>
        <w:t>As costs of delivering council services continue to rise, we need to look at how we share those expenses without adding to the cost of rates. We are looking for your input on changes to our fees and charges for specific services people use.</w:t>
      </w:r>
    </w:p>
    <w:p w14:paraId="5A71CC31" w14:textId="77777777" w:rsidR="007C265D" w:rsidRPr="007C265D" w:rsidRDefault="007C265D" w:rsidP="007C265D">
      <w:pPr>
        <w:rPr>
          <w:lang w:val="en-US"/>
        </w:rPr>
      </w:pPr>
      <w:r w:rsidRPr="007C265D">
        <w:rPr>
          <w:lang w:val="en-US"/>
        </w:rPr>
        <w:t>Fees and charges are reviewed every year to ensure they reflect the current cost of providing services and activities where there are private benefits, in accordance with our Revenue and Financing Policy.</w:t>
      </w:r>
    </w:p>
    <w:p w14:paraId="5AB34A44" w14:textId="77777777" w:rsidR="007C265D" w:rsidRPr="007C265D" w:rsidRDefault="007C265D" w:rsidP="007C265D">
      <w:pPr>
        <w:rPr>
          <w:lang w:val="en-US"/>
        </w:rPr>
      </w:pPr>
      <w:r w:rsidRPr="007C265D">
        <w:rPr>
          <w:lang w:val="en-US"/>
        </w:rPr>
        <w:t>Fees and charges help us recover some of the costs of providing services and ensure the costs are shared fairly by users and the wider community.</w:t>
      </w:r>
    </w:p>
    <w:p w14:paraId="2B350412" w14:textId="77777777" w:rsidR="007C265D" w:rsidRPr="007C265D" w:rsidRDefault="007C265D" w:rsidP="007C265D">
      <w:pPr>
        <w:rPr>
          <w:lang w:val="en-US"/>
        </w:rPr>
      </w:pPr>
      <w:r w:rsidRPr="007C265D">
        <w:rPr>
          <w:lang w:val="en-US"/>
        </w:rPr>
        <w:lastRenderedPageBreak/>
        <w:t>We aim to ensure that those who directly benefit from specific services, such as using marinas and aerodromes, creating waste, or owning a dog, contribute appropriately to the costs of these services so it doesn’t fall on all ratepayers to fund.</w:t>
      </w:r>
    </w:p>
    <w:p w14:paraId="2BE9F990" w14:textId="77777777" w:rsidR="007C265D" w:rsidRPr="007C265D" w:rsidRDefault="007C265D" w:rsidP="007C265D">
      <w:pPr>
        <w:rPr>
          <w:lang w:val="en-US"/>
        </w:rPr>
      </w:pPr>
      <w:r w:rsidRPr="007C265D">
        <w:rPr>
          <w:lang w:val="en-US"/>
        </w:rPr>
        <w:t>A standard increase of approximately 7% has been applied where appropriate to reflect inflation and service cost pressures. Some fees differ from this increase due to legislative settings, affordability considerations, or to achieve appropriate cost recovery.</w:t>
      </w:r>
    </w:p>
    <w:p w14:paraId="4A17C6AE" w14:textId="77777777" w:rsidR="007C265D" w:rsidRPr="007C265D" w:rsidRDefault="007C265D" w:rsidP="007C265D">
      <w:pPr>
        <w:rPr>
          <w:lang w:val="en-US"/>
        </w:rPr>
      </w:pPr>
      <w:r w:rsidRPr="007C265D">
        <w:rPr>
          <w:lang w:val="en-US"/>
        </w:rPr>
        <w:t xml:space="preserve">Not all fees are increasing by </w:t>
      </w:r>
      <w:proofErr w:type="gramStart"/>
      <w:r w:rsidRPr="007C265D">
        <w:rPr>
          <w:lang w:val="en-US"/>
        </w:rPr>
        <w:t>7%, or</w:t>
      </w:r>
      <w:proofErr w:type="gramEnd"/>
      <w:r w:rsidRPr="007C265D">
        <w:rPr>
          <w:lang w:val="en-US"/>
        </w:rPr>
        <w:t xml:space="preserve"> even increasing at all. For example, dog registration and microchipping fees are staying the same, Collingwood Holiday Park fees will remain unchanged (excluding cabins), and most charges for library services are planned to remain </w:t>
      </w:r>
      <w:proofErr w:type="gramStart"/>
      <w:r w:rsidRPr="007C265D">
        <w:rPr>
          <w:lang w:val="en-US"/>
        </w:rPr>
        <w:t>as</w:t>
      </w:r>
      <w:proofErr w:type="gramEnd"/>
      <w:r w:rsidRPr="007C265D">
        <w:rPr>
          <w:lang w:val="en-US"/>
        </w:rPr>
        <w:t xml:space="preserve"> </w:t>
      </w:r>
      <w:proofErr w:type="gramStart"/>
      <w:r w:rsidRPr="007C265D">
        <w:rPr>
          <w:lang w:val="en-US"/>
        </w:rPr>
        <w:t>is</w:t>
      </w:r>
      <w:proofErr w:type="gramEnd"/>
      <w:r w:rsidRPr="007C265D">
        <w:rPr>
          <w:lang w:val="en-US"/>
        </w:rPr>
        <w:t>.</w:t>
      </w:r>
    </w:p>
    <w:p w14:paraId="0D2DD1FD" w14:textId="77777777" w:rsidR="007C265D" w:rsidRPr="007C265D" w:rsidRDefault="007C265D" w:rsidP="007C265D">
      <w:pPr>
        <w:rPr>
          <w:lang w:val="en-US"/>
        </w:rPr>
      </w:pPr>
      <w:r w:rsidRPr="007C265D">
        <w:rPr>
          <w:lang w:val="en-US"/>
        </w:rPr>
        <w:t>Overall, we forecast to raise $35m from fees and charges in 2026/2027. This revenue helps reduce the amount we need to collect through rates.</w:t>
      </w:r>
    </w:p>
    <w:p w14:paraId="31DD830B" w14:textId="77777777" w:rsidR="007C265D" w:rsidRPr="007C265D" w:rsidRDefault="007C265D" w:rsidP="007C265D">
      <w:pPr>
        <w:rPr>
          <w:lang w:val="en-US"/>
        </w:rPr>
      </w:pPr>
      <w:r w:rsidRPr="007C265D">
        <w:rPr>
          <w:lang w:val="en-US"/>
        </w:rPr>
        <w:t xml:space="preserve">Visit </w:t>
      </w:r>
      <w:hyperlink r:id="rId7" w:history="1">
        <w:r w:rsidRPr="007C265D">
          <w:rPr>
            <w:rStyle w:val="Hyperlink"/>
            <w:lang w:val="en-US"/>
          </w:rPr>
          <w:t>shape.tasman.govt.nz/annual-plan</w:t>
        </w:r>
      </w:hyperlink>
      <w:r w:rsidRPr="007C265D">
        <w:rPr>
          <w:lang w:val="en-US"/>
        </w:rPr>
        <w:t xml:space="preserve"> to take a look at our proposed Schedule of Fees and Charges for 2026/2027 and have your say by Sunday 3 May.</w:t>
      </w:r>
    </w:p>
    <w:p w14:paraId="56C567C9" w14:textId="77777777" w:rsidR="007C265D" w:rsidRPr="007C265D" w:rsidRDefault="007C265D" w:rsidP="007C265D">
      <w:pPr>
        <w:pStyle w:val="Heading1"/>
        <w:rPr>
          <w:lang w:val="en-US"/>
        </w:rPr>
      </w:pPr>
      <w:r w:rsidRPr="007C265D">
        <w:rPr>
          <w:lang w:val="en-US"/>
        </w:rPr>
        <w:t>Come together and remember</w:t>
      </w:r>
    </w:p>
    <w:p w14:paraId="6E2B7670" w14:textId="77777777" w:rsidR="007C265D" w:rsidRPr="007C265D" w:rsidRDefault="007C265D" w:rsidP="007C265D">
      <w:pPr>
        <w:rPr>
          <w:lang w:val="en-US"/>
        </w:rPr>
      </w:pPr>
      <w:r w:rsidRPr="007C265D">
        <w:rPr>
          <w:lang w:val="en-US"/>
        </w:rPr>
        <w:t xml:space="preserve">ANZAC Day is a time to remember and </w:t>
      </w:r>
      <w:proofErr w:type="spellStart"/>
      <w:r w:rsidRPr="007C265D">
        <w:rPr>
          <w:lang w:val="en-US"/>
        </w:rPr>
        <w:t>honour</w:t>
      </w:r>
      <w:proofErr w:type="spellEnd"/>
      <w:r w:rsidRPr="007C265D">
        <w:rPr>
          <w:lang w:val="en-US"/>
        </w:rPr>
        <w:t xml:space="preserve"> those who served and gave the ultimate sacrifice in wars, conflicts, and peacekeeping missions throughout the years.  </w:t>
      </w:r>
    </w:p>
    <w:p w14:paraId="146BA086" w14:textId="77777777" w:rsidR="007C265D" w:rsidRPr="007C265D" w:rsidRDefault="007C265D" w:rsidP="007C265D">
      <w:pPr>
        <w:rPr>
          <w:lang w:val="en-US"/>
        </w:rPr>
      </w:pPr>
      <w:r w:rsidRPr="007C265D">
        <w:rPr>
          <w:lang w:val="en-US"/>
        </w:rPr>
        <w:t>Join us as we come together with special services and events, where our community can pay tribute and reflect on the legacy left by these men and women from across Tasman District.</w:t>
      </w:r>
    </w:p>
    <w:p w14:paraId="7FF9F5A4" w14:textId="77777777" w:rsidR="007C265D" w:rsidRPr="007C265D" w:rsidRDefault="007C265D" w:rsidP="007C265D">
      <w:pPr>
        <w:pStyle w:val="ListParagraph"/>
        <w:numPr>
          <w:ilvl w:val="0"/>
          <w:numId w:val="21"/>
        </w:numPr>
        <w:rPr>
          <w:lang w:val="en-US"/>
        </w:rPr>
      </w:pPr>
      <w:r w:rsidRPr="007C265D">
        <w:rPr>
          <w:lang w:val="en-US"/>
        </w:rPr>
        <w:t>Brightwater: Service – 9.00</w:t>
      </w:r>
      <w:r w:rsidRPr="007C265D">
        <w:rPr>
          <w:rFonts w:ascii="Arial" w:hAnsi="Arial" w:cs="Arial"/>
          <w:lang w:val="en-US"/>
        </w:rPr>
        <w:t> </w:t>
      </w:r>
      <w:r w:rsidRPr="007C265D">
        <w:rPr>
          <w:lang w:val="en-US"/>
        </w:rPr>
        <w:t>am at ANZAC Memorial Gates, Brightwater Domain.</w:t>
      </w:r>
    </w:p>
    <w:p w14:paraId="335180ED" w14:textId="77777777" w:rsidR="007C265D" w:rsidRPr="007C265D" w:rsidRDefault="007C265D" w:rsidP="007C265D">
      <w:pPr>
        <w:pStyle w:val="ListParagraph"/>
        <w:numPr>
          <w:ilvl w:val="0"/>
          <w:numId w:val="21"/>
        </w:numPr>
        <w:rPr>
          <w:lang w:val="en-US"/>
        </w:rPr>
      </w:pPr>
      <w:r w:rsidRPr="007C265D">
        <w:rPr>
          <w:lang w:val="en-US"/>
        </w:rPr>
        <w:t>Collingwood: Dawn Service – 6.30</w:t>
      </w:r>
      <w:r w:rsidRPr="007C265D">
        <w:rPr>
          <w:rFonts w:ascii="Arial" w:hAnsi="Arial" w:cs="Arial"/>
          <w:lang w:val="en-US"/>
        </w:rPr>
        <w:t> </w:t>
      </w:r>
      <w:r w:rsidRPr="007C265D">
        <w:rPr>
          <w:lang w:val="en-US"/>
        </w:rPr>
        <w:t>am at the Cenotaph. Civic Service – 11.30</w:t>
      </w:r>
      <w:r w:rsidRPr="007C265D">
        <w:rPr>
          <w:rFonts w:ascii="Arial" w:hAnsi="Arial" w:cs="Arial"/>
          <w:lang w:val="en-US"/>
        </w:rPr>
        <w:t> </w:t>
      </w:r>
      <w:r w:rsidRPr="007C265D">
        <w:rPr>
          <w:lang w:val="en-US"/>
        </w:rPr>
        <w:t>am at the Collingwood Memorial Hall.</w:t>
      </w:r>
    </w:p>
    <w:p w14:paraId="58CBD0C0" w14:textId="77777777" w:rsidR="007C265D" w:rsidRPr="007C265D" w:rsidRDefault="007C265D" w:rsidP="007C265D">
      <w:pPr>
        <w:pStyle w:val="ListParagraph"/>
        <w:numPr>
          <w:ilvl w:val="0"/>
          <w:numId w:val="21"/>
        </w:numPr>
        <w:rPr>
          <w:lang w:val="en-US"/>
        </w:rPr>
      </w:pPr>
      <w:r w:rsidRPr="007C265D">
        <w:rPr>
          <w:lang w:val="en-US"/>
        </w:rPr>
        <w:t>Lake Rotoiti: Flag ceremony – 10.00</w:t>
      </w:r>
      <w:r w:rsidRPr="007C265D">
        <w:rPr>
          <w:rFonts w:ascii="Arial" w:hAnsi="Arial" w:cs="Arial"/>
          <w:lang w:val="en-US"/>
        </w:rPr>
        <w:t> </w:t>
      </w:r>
      <w:r w:rsidRPr="007C265D">
        <w:rPr>
          <w:lang w:val="en-US"/>
        </w:rPr>
        <w:t>am at the Lake Rotoiti Community Hall, Main Road St Arnaud followed by a Service – 10.15</w:t>
      </w:r>
      <w:r w:rsidRPr="007C265D">
        <w:rPr>
          <w:rFonts w:ascii="Arial" w:hAnsi="Arial" w:cs="Arial"/>
          <w:lang w:val="en-US"/>
        </w:rPr>
        <w:t> </w:t>
      </w:r>
      <w:r w:rsidRPr="007C265D">
        <w:rPr>
          <w:lang w:val="en-US"/>
        </w:rPr>
        <w:t>am.</w:t>
      </w:r>
    </w:p>
    <w:p w14:paraId="1E1428A0" w14:textId="77777777" w:rsidR="007C265D" w:rsidRPr="007C265D" w:rsidRDefault="007C265D" w:rsidP="007C265D">
      <w:pPr>
        <w:pStyle w:val="ListParagraph"/>
        <w:numPr>
          <w:ilvl w:val="0"/>
          <w:numId w:val="21"/>
        </w:numPr>
        <w:rPr>
          <w:lang w:val="en-US"/>
        </w:rPr>
      </w:pPr>
      <w:r w:rsidRPr="007C265D">
        <w:rPr>
          <w:lang w:val="en-US"/>
        </w:rPr>
        <w:t>Māpua: Parade – 10.30</w:t>
      </w:r>
      <w:r w:rsidRPr="007C265D">
        <w:rPr>
          <w:rFonts w:ascii="Arial" w:hAnsi="Arial" w:cs="Arial"/>
          <w:lang w:val="en-US"/>
        </w:rPr>
        <w:t> </w:t>
      </w:r>
      <w:r w:rsidRPr="007C265D">
        <w:rPr>
          <w:lang w:val="en-US"/>
        </w:rPr>
        <w:t xml:space="preserve">am by the tennis courts. Service </w:t>
      </w:r>
      <w:r w:rsidRPr="007C265D">
        <w:rPr>
          <w:rFonts w:ascii="Aptos" w:hAnsi="Aptos" w:cs="Aptos"/>
          <w:lang w:val="en-US"/>
        </w:rPr>
        <w:t>–</w:t>
      </w:r>
      <w:r w:rsidRPr="007C265D">
        <w:rPr>
          <w:lang w:val="en-US"/>
        </w:rPr>
        <w:t xml:space="preserve"> 10.45</w:t>
      </w:r>
      <w:r w:rsidRPr="007C265D">
        <w:rPr>
          <w:rFonts w:ascii="Arial" w:hAnsi="Arial" w:cs="Arial"/>
          <w:lang w:val="en-US"/>
        </w:rPr>
        <w:t> </w:t>
      </w:r>
      <w:r w:rsidRPr="007C265D">
        <w:rPr>
          <w:lang w:val="en-US"/>
        </w:rPr>
        <w:t>am at M</w:t>
      </w:r>
      <w:r w:rsidRPr="007C265D">
        <w:rPr>
          <w:rFonts w:ascii="Aptos" w:hAnsi="Aptos" w:cs="Aptos"/>
          <w:lang w:val="en-US"/>
        </w:rPr>
        <w:t>ā</w:t>
      </w:r>
      <w:r w:rsidRPr="007C265D">
        <w:rPr>
          <w:lang w:val="en-US"/>
        </w:rPr>
        <w:t>pua RSA Memorial Library.</w:t>
      </w:r>
    </w:p>
    <w:p w14:paraId="0667318F" w14:textId="5D5A2FC5" w:rsidR="007C265D" w:rsidRPr="007C265D" w:rsidRDefault="007C265D" w:rsidP="007C265D">
      <w:pPr>
        <w:pStyle w:val="ListParagraph"/>
        <w:numPr>
          <w:ilvl w:val="0"/>
          <w:numId w:val="21"/>
        </w:numPr>
        <w:rPr>
          <w:lang w:val="en-US"/>
        </w:rPr>
      </w:pPr>
      <w:r w:rsidRPr="007C265D">
        <w:rPr>
          <w:lang w:val="en-US"/>
        </w:rPr>
        <w:t>Motueka: Parade – 6.00</w:t>
      </w:r>
      <w:r w:rsidRPr="007C265D">
        <w:rPr>
          <w:rFonts w:ascii="Arial" w:hAnsi="Arial" w:cs="Arial"/>
          <w:lang w:val="en-US"/>
        </w:rPr>
        <w:t> </w:t>
      </w:r>
      <w:r w:rsidRPr="007C265D">
        <w:rPr>
          <w:lang w:val="en-US"/>
        </w:rPr>
        <w:t>am from the Motueka Bowling Club Carpark, P</w:t>
      </w:r>
      <w:r w:rsidRPr="007C265D">
        <w:rPr>
          <w:rFonts w:ascii="Aptos" w:hAnsi="Aptos" w:cs="Aptos"/>
          <w:lang w:val="en-US"/>
        </w:rPr>
        <w:t>ā</w:t>
      </w:r>
      <w:r w:rsidRPr="007C265D">
        <w:rPr>
          <w:lang w:val="en-US"/>
        </w:rPr>
        <w:t xml:space="preserve"> Street. Service </w:t>
      </w:r>
      <w:r w:rsidRPr="007C265D">
        <w:rPr>
          <w:rFonts w:ascii="Aptos" w:hAnsi="Aptos" w:cs="Aptos"/>
          <w:lang w:val="en-US"/>
        </w:rPr>
        <w:t>–</w:t>
      </w:r>
      <w:r w:rsidRPr="007C265D">
        <w:rPr>
          <w:lang w:val="en-US"/>
        </w:rPr>
        <w:t xml:space="preserve"> 6.15</w:t>
      </w:r>
      <w:r w:rsidRPr="007C265D">
        <w:rPr>
          <w:rFonts w:ascii="Arial" w:hAnsi="Arial" w:cs="Arial"/>
          <w:lang w:val="en-US"/>
        </w:rPr>
        <w:t> </w:t>
      </w:r>
      <w:r w:rsidRPr="007C265D">
        <w:rPr>
          <w:lang w:val="en-US"/>
        </w:rPr>
        <w:t>am at the war memorial on P</w:t>
      </w:r>
      <w:r w:rsidRPr="007C265D">
        <w:rPr>
          <w:rFonts w:ascii="Aptos" w:hAnsi="Aptos" w:cs="Aptos"/>
          <w:lang w:val="en-US"/>
        </w:rPr>
        <w:t>ā</w:t>
      </w:r>
      <w:r w:rsidRPr="007C265D">
        <w:rPr>
          <w:lang w:val="en-US"/>
        </w:rPr>
        <w:t xml:space="preserve"> Street.</w:t>
      </w:r>
    </w:p>
    <w:p w14:paraId="3FE4ED9A" w14:textId="77777777" w:rsidR="007C265D" w:rsidRPr="007C265D" w:rsidRDefault="007C265D" w:rsidP="007C265D">
      <w:pPr>
        <w:pStyle w:val="ListParagraph"/>
        <w:numPr>
          <w:ilvl w:val="0"/>
          <w:numId w:val="21"/>
        </w:numPr>
        <w:rPr>
          <w:lang w:val="en-US"/>
        </w:rPr>
      </w:pPr>
      <w:r w:rsidRPr="007C265D">
        <w:rPr>
          <w:lang w:val="en-US"/>
        </w:rPr>
        <w:t>Murchison: Poppy Laying ceremony – 6.30</w:t>
      </w:r>
      <w:r w:rsidRPr="007C265D">
        <w:rPr>
          <w:rFonts w:ascii="Arial" w:hAnsi="Arial" w:cs="Arial"/>
          <w:lang w:val="en-US"/>
        </w:rPr>
        <w:t> </w:t>
      </w:r>
      <w:r w:rsidRPr="007C265D">
        <w:rPr>
          <w:lang w:val="en-US"/>
        </w:rPr>
        <w:t xml:space="preserve">am at Murchison Cemetery. Service </w:t>
      </w:r>
      <w:r w:rsidRPr="007C265D">
        <w:rPr>
          <w:rFonts w:ascii="Aptos" w:hAnsi="Aptos" w:cs="Aptos"/>
          <w:lang w:val="en-US"/>
        </w:rPr>
        <w:t>–</w:t>
      </w:r>
      <w:r w:rsidRPr="007C265D">
        <w:rPr>
          <w:lang w:val="en-US"/>
        </w:rPr>
        <w:t xml:space="preserve"> 11.00</w:t>
      </w:r>
      <w:r w:rsidRPr="007C265D">
        <w:rPr>
          <w:rFonts w:ascii="Arial" w:hAnsi="Arial" w:cs="Arial"/>
          <w:lang w:val="en-US"/>
        </w:rPr>
        <w:t> </w:t>
      </w:r>
      <w:r w:rsidRPr="007C265D">
        <w:rPr>
          <w:lang w:val="en-US"/>
        </w:rPr>
        <w:t>am at the Murchison War Memorial.</w:t>
      </w:r>
    </w:p>
    <w:p w14:paraId="4C7BFEB1" w14:textId="77777777" w:rsidR="007C265D" w:rsidRPr="007C265D" w:rsidRDefault="007C265D" w:rsidP="007C265D">
      <w:pPr>
        <w:pStyle w:val="ListParagraph"/>
        <w:numPr>
          <w:ilvl w:val="0"/>
          <w:numId w:val="21"/>
        </w:numPr>
        <w:rPr>
          <w:lang w:val="en-US"/>
        </w:rPr>
      </w:pPr>
      <w:proofErr w:type="spellStart"/>
      <w:r w:rsidRPr="007C265D">
        <w:rPr>
          <w:lang w:val="en-US"/>
        </w:rPr>
        <w:t>Ngātīmoti</w:t>
      </w:r>
      <w:proofErr w:type="spellEnd"/>
      <w:r w:rsidRPr="007C265D">
        <w:rPr>
          <w:lang w:val="en-US"/>
        </w:rPr>
        <w:t>: Service and laying of wreath – 10.30</w:t>
      </w:r>
      <w:r w:rsidRPr="007C265D">
        <w:rPr>
          <w:rFonts w:ascii="Arial" w:hAnsi="Arial" w:cs="Arial"/>
          <w:lang w:val="en-US"/>
        </w:rPr>
        <w:t> </w:t>
      </w:r>
      <w:r w:rsidRPr="007C265D">
        <w:rPr>
          <w:lang w:val="en-US"/>
        </w:rPr>
        <w:t xml:space="preserve">am at St James Church, </w:t>
      </w:r>
      <w:proofErr w:type="spellStart"/>
      <w:r w:rsidRPr="007C265D">
        <w:rPr>
          <w:lang w:val="en-US"/>
        </w:rPr>
        <w:t>Waiwhero</w:t>
      </w:r>
      <w:proofErr w:type="spellEnd"/>
      <w:r w:rsidRPr="007C265D">
        <w:rPr>
          <w:lang w:val="en-US"/>
        </w:rPr>
        <w:t xml:space="preserve"> Road.</w:t>
      </w:r>
    </w:p>
    <w:p w14:paraId="4BE6ACA8" w14:textId="77777777" w:rsidR="007C265D" w:rsidRPr="007C265D" w:rsidRDefault="007C265D" w:rsidP="007C265D">
      <w:pPr>
        <w:pStyle w:val="ListParagraph"/>
        <w:numPr>
          <w:ilvl w:val="0"/>
          <w:numId w:val="21"/>
        </w:numPr>
        <w:rPr>
          <w:lang w:val="en-US"/>
        </w:rPr>
      </w:pPr>
      <w:r w:rsidRPr="007C265D">
        <w:rPr>
          <w:lang w:val="en-US"/>
        </w:rPr>
        <w:t>Richmond: Parade – 10.45</w:t>
      </w:r>
      <w:r w:rsidRPr="007C265D">
        <w:rPr>
          <w:rFonts w:ascii="Arial" w:hAnsi="Arial" w:cs="Arial"/>
          <w:lang w:val="en-US"/>
        </w:rPr>
        <w:t> </w:t>
      </w:r>
      <w:r w:rsidRPr="007C265D">
        <w:rPr>
          <w:lang w:val="en-US"/>
        </w:rPr>
        <w:t xml:space="preserve">am from Sundial Square. Service </w:t>
      </w:r>
      <w:r w:rsidRPr="007C265D">
        <w:rPr>
          <w:rFonts w:ascii="Aptos" w:hAnsi="Aptos" w:cs="Aptos"/>
          <w:lang w:val="en-US"/>
        </w:rPr>
        <w:t>–</w:t>
      </w:r>
      <w:r w:rsidRPr="007C265D">
        <w:rPr>
          <w:lang w:val="en-US"/>
        </w:rPr>
        <w:t xml:space="preserve"> 11.00</w:t>
      </w:r>
      <w:r w:rsidRPr="007C265D">
        <w:rPr>
          <w:rFonts w:ascii="Arial" w:hAnsi="Arial" w:cs="Arial"/>
          <w:lang w:val="en-US"/>
        </w:rPr>
        <w:t> </w:t>
      </w:r>
      <w:r w:rsidRPr="007C265D">
        <w:rPr>
          <w:lang w:val="en-US"/>
        </w:rPr>
        <w:t>am at War Memorial Gardens, Cambridge Street.</w:t>
      </w:r>
    </w:p>
    <w:p w14:paraId="6B7A997F" w14:textId="52B7D25B" w:rsidR="007C265D" w:rsidRPr="007C265D" w:rsidRDefault="007C265D" w:rsidP="007C265D">
      <w:pPr>
        <w:pStyle w:val="ListParagraph"/>
        <w:numPr>
          <w:ilvl w:val="0"/>
          <w:numId w:val="21"/>
        </w:numPr>
        <w:rPr>
          <w:lang w:val="en-US"/>
        </w:rPr>
      </w:pPr>
      <w:proofErr w:type="spellStart"/>
      <w:r w:rsidRPr="007C265D">
        <w:rPr>
          <w:lang w:val="en-US"/>
        </w:rPr>
        <w:lastRenderedPageBreak/>
        <w:t>Riwaka</w:t>
      </w:r>
      <w:proofErr w:type="spellEnd"/>
      <w:r w:rsidRPr="007C265D">
        <w:rPr>
          <w:lang w:val="en-US"/>
        </w:rPr>
        <w:t>: Service – 9.00</w:t>
      </w:r>
      <w:r w:rsidRPr="007C265D">
        <w:rPr>
          <w:rFonts w:ascii="Arial" w:hAnsi="Arial" w:cs="Arial"/>
          <w:lang w:val="en-US"/>
        </w:rPr>
        <w:t> </w:t>
      </w:r>
      <w:r w:rsidRPr="007C265D">
        <w:rPr>
          <w:lang w:val="en-US"/>
        </w:rPr>
        <w:t>am at the Memorial Gates, intersection of School Road and State Highway 60.</w:t>
      </w:r>
    </w:p>
    <w:p w14:paraId="595F8FA0" w14:textId="77777777" w:rsidR="007C265D" w:rsidRPr="007C265D" w:rsidRDefault="007C265D" w:rsidP="007C265D">
      <w:pPr>
        <w:pStyle w:val="ListParagraph"/>
        <w:numPr>
          <w:ilvl w:val="0"/>
          <w:numId w:val="21"/>
        </w:numPr>
        <w:rPr>
          <w:lang w:val="en-US"/>
        </w:rPr>
      </w:pPr>
      <w:r w:rsidRPr="007C265D">
        <w:rPr>
          <w:lang w:val="en-US"/>
        </w:rPr>
        <w:t>Tākaka: Dawn Service – 6.30</w:t>
      </w:r>
      <w:r w:rsidRPr="007C265D">
        <w:rPr>
          <w:rFonts w:ascii="Arial" w:hAnsi="Arial" w:cs="Arial"/>
          <w:lang w:val="en-US"/>
        </w:rPr>
        <w:t> </w:t>
      </w:r>
      <w:r w:rsidRPr="007C265D">
        <w:rPr>
          <w:lang w:val="en-US"/>
        </w:rPr>
        <w:t>am at the T</w:t>
      </w:r>
      <w:r w:rsidRPr="007C265D">
        <w:rPr>
          <w:rFonts w:ascii="Aptos" w:hAnsi="Aptos" w:cs="Aptos"/>
          <w:lang w:val="en-US"/>
        </w:rPr>
        <w:t>ā</w:t>
      </w:r>
      <w:r w:rsidRPr="007C265D">
        <w:rPr>
          <w:lang w:val="en-US"/>
        </w:rPr>
        <w:t xml:space="preserve">kaka Memorial Reserve, Commercial Street. Parade </w:t>
      </w:r>
      <w:r w:rsidRPr="007C265D">
        <w:rPr>
          <w:rFonts w:ascii="Aptos" w:hAnsi="Aptos" w:cs="Aptos"/>
          <w:lang w:val="en-US"/>
        </w:rPr>
        <w:t>–</w:t>
      </w:r>
      <w:r w:rsidRPr="007C265D">
        <w:rPr>
          <w:lang w:val="en-US"/>
        </w:rPr>
        <w:t xml:space="preserve"> 8.45</w:t>
      </w:r>
      <w:r w:rsidRPr="007C265D">
        <w:rPr>
          <w:rFonts w:ascii="Arial" w:hAnsi="Arial" w:cs="Arial"/>
          <w:lang w:val="en-US"/>
        </w:rPr>
        <w:t> </w:t>
      </w:r>
      <w:r w:rsidRPr="007C265D">
        <w:rPr>
          <w:lang w:val="en-US"/>
        </w:rPr>
        <w:t xml:space="preserve">am, leaves from outside Golden Bay Pharmacy. Civic Service </w:t>
      </w:r>
      <w:r w:rsidRPr="007C265D">
        <w:rPr>
          <w:rFonts w:ascii="Aptos" w:hAnsi="Aptos" w:cs="Aptos"/>
          <w:lang w:val="en-US"/>
        </w:rPr>
        <w:t>–</w:t>
      </w:r>
      <w:r w:rsidRPr="007C265D">
        <w:rPr>
          <w:lang w:val="en-US"/>
        </w:rPr>
        <w:t xml:space="preserve"> 9.00</w:t>
      </w:r>
      <w:r w:rsidRPr="007C265D">
        <w:rPr>
          <w:rFonts w:ascii="Arial" w:hAnsi="Arial" w:cs="Arial"/>
          <w:lang w:val="en-US"/>
        </w:rPr>
        <w:t> </w:t>
      </w:r>
      <w:r w:rsidRPr="007C265D">
        <w:rPr>
          <w:lang w:val="en-US"/>
        </w:rPr>
        <w:t>am at the T</w:t>
      </w:r>
      <w:r w:rsidRPr="007C265D">
        <w:rPr>
          <w:rFonts w:ascii="Aptos" w:hAnsi="Aptos" w:cs="Aptos"/>
          <w:lang w:val="en-US"/>
        </w:rPr>
        <w:t>ā</w:t>
      </w:r>
      <w:r w:rsidRPr="007C265D">
        <w:rPr>
          <w:lang w:val="en-US"/>
        </w:rPr>
        <w:t>kaka Memorial Reserve, Commercial Street.</w:t>
      </w:r>
    </w:p>
    <w:p w14:paraId="4215DBF2" w14:textId="77777777" w:rsidR="007C265D" w:rsidRPr="007C265D" w:rsidRDefault="007C265D" w:rsidP="007C265D">
      <w:pPr>
        <w:pStyle w:val="ListParagraph"/>
        <w:numPr>
          <w:ilvl w:val="0"/>
          <w:numId w:val="21"/>
        </w:numPr>
        <w:rPr>
          <w:lang w:val="en-US"/>
        </w:rPr>
      </w:pPr>
      <w:proofErr w:type="spellStart"/>
      <w:r w:rsidRPr="007C265D">
        <w:rPr>
          <w:lang w:val="en-US"/>
        </w:rPr>
        <w:t>Tapawera</w:t>
      </w:r>
      <w:proofErr w:type="spellEnd"/>
      <w:r w:rsidRPr="007C265D">
        <w:rPr>
          <w:lang w:val="en-US"/>
        </w:rPr>
        <w:t>: Service – 9.00</w:t>
      </w:r>
      <w:r w:rsidRPr="007C265D">
        <w:rPr>
          <w:rFonts w:ascii="Arial" w:hAnsi="Arial" w:cs="Arial"/>
          <w:lang w:val="en-US"/>
        </w:rPr>
        <w:t> </w:t>
      </w:r>
      <w:r w:rsidRPr="007C265D">
        <w:rPr>
          <w:lang w:val="en-US"/>
        </w:rPr>
        <w:t xml:space="preserve">am at </w:t>
      </w:r>
      <w:proofErr w:type="spellStart"/>
      <w:r w:rsidRPr="007C265D">
        <w:rPr>
          <w:lang w:val="en-US"/>
        </w:rPr>
        <w:t>Tapawera</w:t>
      </w:r>
      <w:proofErr w:type="spellEnd"/>
      <w:r w:rsidRPr="007C265D">
        <w:rPr>
          <w:lang w:val="en-US"/>
        </w:rPr>
        <w:t xml:space="preserve"> Memorial Hall, Main Road.</w:t>
      </w:r>
    </w:p>
    <w:p w14:paraId="5BA39F31" w14:textId="77777777" w:rsidR="007C265D" w:rsidRPr="007C265D" w:rsidRDefault="007C265D" w:rsidP="007C265D">
      <w:pPr>
        <w:pStyle w:val="ListParagraph"/>
        <w:numPr>
          <w:ilvl w:val="0"/>
          <w:numId w:val="21"/>
        </w:numPr>
        <w:rPr>
          <w:lang w:val="en-US"/>
        </w:rPr>
      </w:pPr>
      <w:r w:rsidRPr="007C265D">
        <w:rPr>
          <w:lang w:val="en-US"/>
        </w:rPr>
        <w:t>Tasman Village: Service – 10.00</w:t>
      </w:r>
      <w:r w:rsidRPr="007C265D">
        <w:rPr>
          <w:rFonts w:ascii="Arial" w:hAnsi="Arial" w:cs="Arial"/>
          <w:lang w:val="en-US"/>
        </w:rPr>
        <w:t> </w:t>
      </w:r>
      <w:r w:rsidRPr="007C265D">
        <w:rPr>
          <w:lang w:val="en-US"/>
        </w:rPr>
        <w:t>am at the Memorial.</w:t>
      </w:r>
    </w:p>
    <w:p w14:paraId="2F1EF132" w14:textId="77777777" w:rsidR="007C265D" w:rsidRPr="007C265D" w:rsidRDefault="007C265D" w:rsidP="007C265D">
      <w:pPr>
        <w:pStyle w:val="ListParagraph"/>
        <w:numPr>
          <w:ilvl w:val="0"/>
          <w:numId w:val="21"/>
        </w:numPr>
        <w:rPr>
          <w:lang w:val="en-US"/>
        </w:rPr>
      </w:pPr>
      <w:r w:rsidRPr="007C265D">
        <w:rPr>
          <w:lang w:val="en-US"/>
        </w:rPr>
        <w:t xml:space="preserve">Upper </w:t>
      </w:r>
      <w:proofErr w:type="spellStart"/>
      <w:r w:rsidRPr="007C265D">
        <w:rPr>
          <w:lang w:val="en-US"/>
        </w:rPr>
        <w:t>Moutere</w:t>
      </w:r>
      <w:proofErr w:type="spellEnd"/>
      <w:r w:rsidRPr="007C265D">
        <w:rPr>
          <w:lang w:val="en-US"/>
        </w:rPr>
        <w:t>: Service – 10.00</w:t>
      </w:r>
      <w:r w:rsidRPr="007C265D">
        <w:rPr>
          <w:rFonts w:ascii="Arial" w:hAnsi="Arial" w:cs="Arial"/>
          <w:lang w:val="en-US"/>
        </w:rPr>
        <w:t> </w:t>
      </w:r>
      <w:r w:rsidRPr="007C265D">
        <w:rPr>
          <w:lang w:val="en-US"/>
        </w:rPr>
        <w:t>am at the Memorial.</w:t>
      </w:r>
    </w:p>
    <w:p w14:paraId="7574A1B0" w14:textId="5117CF33" w:rsidR="007C265D" w:rsidRPr="007C265D" w:rsidRDefault="007C265D" w:rsidP="007C265D">
      <w:pPr>
        <w:pStyle w:val="ListParagraph"/>
        <w:numPr>
          <w:ilvl w:val="0"/>
          <w:numId w:val="21"/>
        </w:numPr>
      </w:pPr>
      <w:r w:rsidRPr="007C265D">
        <w:rPr>
          <w:lang w:val="en-US"/>
        </w:rPr>
        <w:t>Wakefield: Service – 10.00</w:t>
      </w:r>
      <w:r w:rsidRPr="007C265D">
        <w:rPr>
          <w:rFonts w:ascii="Arial" w:hAnsi="Arial" w:cs="Arial"/>
          <w:lang w:val="en-US"/>
        </w:rPr>
        <w:t> </w:t>
      </w:r>
      <w:r w:rsidRPr="007C265D">
        <w:rPr>
          <w:lang w:val="en-US"/>
        </w:rPr>
        <w:t>am at the Wakefield Cenotaph, Whitby Way (Wakefield Village Hall if wet).</w:t>
      </w:r>
    </w:p>
    <w:p w14:paraId="0301A147" w14:textId="77777777" w:rsidR="007C265D" w:rsidRPr="007C265D" w:rsidRDefault="007C265D" w:rsidP="007C265D">
      <w:pPr>
        <w:pStyle w:val="Heading1"/>
        <w:rPr>
          <w:lang w:val="en-US"/>
        </w:rPr>
      </w:pPr>
      <w:r w:rsidRPr="007C265D">
        <w:rPr>
          <w:lang w:val="en-US"/>
        </w:rPr>
        <w:t>No slow lane for Colin</w:t>
      </w:r>
    </w:p>
    <w:p w14:paraId="7094C74E" w14:textId="77777777" w:rsidR="007C265D" w:rsidRPr="007C265D" w:rsidRDefault="007C265D" w:rsidP="007C265D">
      <w:pPr>
        <w:rPr>
          <w:lang w:val="en-US"/>
        </w:rPr>
      </w:pPr>
      <w:r w:rsidRPr="007C265D">
        <w:rPr>
          <w:lang w:val="en-US"/>
        </w:rPr>
        <w:t xml:space="preserve">For many, retirement is </w:t>
      </w:r>
      <w:proofErr w:type="gramStart"/>
      <w:r w:rsidRPr="007C265D">
        <w:rPr>
          <w:lang w:val="en-US"/>
        </w:rPr>
        <w:t>the</w:t>
      </w:r>
      <w:proofErr w:type="gramEnd"/>
      <w:r w:rsidRPr="007C265D">
        <w:rPr>
          <w:lang w:val="en-US"/>
        </w:rPr>
        <w:t xml:space="preserve"> opportunity to kick back and enjoy life in the slow lane, but not for one of the latest recipients of our Outstanding Community Service Awards.</w:t>
      </w:r>
    </w:p>
    <w:p w14:paraId="16AEE31E" w14:textId="77777777" w:rsidR="007C265D" w:rsidRPr="007C265D" w:rsidRDefault="007C265D" w:rsidP="007C265D">
      <w:pPr>
        <w:rPr>
          <w:lang w:val="en-US"/>
        </w:rPr>
      </w:pPr>
      <w:r w:rsidRPr="007C265D">
        <w:rPr>
          <w:lang w:val="en-US"/>
        </w:rPr>
        <w:t>Scientist Colin Hooker and his wife Barbara, who was a doctor, retired to Motueka from Wellington in 1999, and since then, there’s been no sign of slowing down.</w:t>
      </w:r>
    </w:p>
    <w:p w14:paraId="4E4BAFF8" w14:textId="77777777" w:rsidR="007C265D" w:rsidRPr="007C265D" w:rsidRDefault="007C265D" w:rsidP="007C265D">
      <w:pPr>
        <w:rPr>
          <w:lang w:val="en-US"/>
        </w:rPr>
      </w:pPr>
      <w:r w:rsidRPr="007C265D">
        <w:rPr>
          <w:lang w:val="en-US"/>
        </w:rPr>
        <w:t>Not long after arriving, the couple joined a local 50-plus walking group, enjoying many memorable outings over the years. Colin later stepped into the role of group president.</w:t>
      </w:r>
    </w:p>
    <w:p w14:paraId="48AA8E2A" w14:textId="77777777" w:rsidR="007C265D" w:rsidRPr="007C265D" w:rsidRDefault="007C265D" w:rsidP="007C265D">
      <w:pPr>
        <w:rPr>
          <w:lang w:val="en-US"/>
        </w:rPr>
      </w:pPr>
      <w:r w:rsidRPr="007C265D">
        <w:rPr>
          <w:lang w:val="en-US"/>
        </w:rPr>
        <w:t xml:space="preserve">He became a tutor, supporting learners in ESOL (English for Speakers of Other Languages) and contributing to the Adult Learning Support </w:t>
      </w:r>
      <w:proofErr w:type="spellStart"/>
      <w:r w:rsidRPr="007C265D">
        <w:rPr>
          <w:lang w:val="en-US"/>
        </w:rPr>
        <w:t>programme</w:t>
      </w:r>
      <w:proofErr w:type="spellEnd"/>
      <w:r w:rsidRPr="007C265D">
        <w:rPr>
          <w:lang w:val="en-US"/>
        </w:rPr>
        <w:t xml:space="preserve"> in Nelson, where he also served on the management committee.</w:t>
      </w:r>
    </w:p>
    <w:p w14:paraId="521CCFA0" w14:textId="77777777" w:rsidR="007C265D" w:rsidRPr="007C265D" w:rsidRDefault="007C265D" w:rsidP="007C265D">
      <w:pPr>
        <w:rPr>
          <w:lang w:val="en-US"/>
        </w:rPr>
      </w:pPr>
      <w:r w:rsidRPr="007C265D">
        <w:rPr>
          <w:lang w:val="en-US"/>
        </w:rPr>
        <w:t xml:space="preserve">In 2004, Colin joined </w:t>
      </w:r>
      <w:proofErr w:type="spellStart"/>
      <w:r w:rsidRPr="007C265D">
        <w:rPr>
          <w:lang w:val="en-US"/>
        </w:rPr>
        <w:t>SeniorNet</w:t>
      </w:r>
      <w:proofErr w:type="spellEnd"/>
      <w:r w:rsidRPr="007C265D">
        <w:rPr>
          <w:lang w:val="en-US"/>
        </w:rPr>
        <w:t>, supporting older people to build confidence with technology. He led iPad courses and created a monthly group for iPad and iPhone users to connect and learn together, remaining an active member until 2024.</w:t>
      </w:r>
    </w:p>
    <w:p w14:paraId="36561C52" w14:textId="77777777" w:rsidR="007C265D" w:rsidRPr="007C265D" w:rsidRDefault="007C265D" w:rsidP="007C265D">
      <w:pPr>
        <w:rPr>
          <w:lang w:val="en-US"/>
        </w:rPr>
      </w:pPr>
      <w:r w:rsidRPr="007C265D">
        <w:rPr>
          <w:lang w:val="en-US"/>
        </w:rPr>
        <w:t xml:space="preserve">Music has been another important part of Colin’s community involvement. He joined the Motueka Music Group committee in 2011 and became President the following year – a role he held until 2024. During this time, the committee </w:t>
      </w:r>
      <w:proofErr w:type="spellStart"/>
      <w:r w:rsidRPr="007C265D">
        <w:rPr>
          <w:lang w:val="en-US"/>
        </w:rPr>
        <w:t>organised</w:t>
      </w:r>
      <w:proofErr w:type="spellEnd"/>
      <w:r w:rsidRPr="007C265D">
        <w:rPr>
          <w:lang w:val="en-US"/>
        </w:rPr>
        <w:t xml:space="preserve"> annual concert </w:t>
      </w:r>
      <w:proofErr w:type="spellStart"/>
      <w:r w:rsidRPr="007C265D">
        <w:rPr>
          <w:lang w:val="en-US"/>
        </w:rPr>
        <w:t>programmes</w:t>
      </w:r>
      <w:proofErr w:type="spellEnd"/>
      <w:r w:rsidRPr="007C265D">
        <w:rPr>
          <w:lang w:val="en-US"/>
        </w:rPr>
        <w:t xml:space="preserve"> and cared for the Chanel Arts Centre and its grounds.</w:t>
      </w:r>
    </w:p>
    <w:p w14:paraId="20893E8C" w14:textId="77777777" w:rsidR="007C265D" w:rsidRPr="007C265D" w:rsidRDefault="007C265D" w:rsidP="007C265D">
      <w:pPr>
        <w:rPr>
          <w:lang w:val="en-US"/>
        </w:rPr>
      </w:pPr>
      <w:r w:rsidRPr="007C265D">
        <w:rPr>
          <w:lang w:val="en-US"/>
        </w:rPr>
        <w:t>Colin continues to embrace an active lifestyle, attending regular exercise classes, Zumba, and line dancing, as well as spending time in the garden – he and Barbara also host a fortnightly music group in their home.</w:t>
      </w:r>
    </w:p>
    <w:p w14:paraId="3F69281A" w14:textId="4C3142A5" w:rsidR="007C265D" w:rsidRPr="007C265D" w:rsidRDefault="007C265D" w:rsidP="007C265D">
      <w:r w:rsidRPr="007C265D">
        <w:rPr>
          <w:lang w:val="en-US"/>
        </w:rPr>
        <w:t>Colin’s ongoing dedication and enthusiasm are great examples of community spirit in action.</w:t>
      </w:r>
    </w:p>
    <w:p w14:paraId="666C9C91" w14:textId="77777777" w:rsidR="007C265D" w:rsidRPr="007C265D" w:rsidRDefault="007C265D" w:rsidP="007C265D">
      <w:pPr>
        <w:pStyle w:val="Heading1"/>
        <w:rPr>
          <w:lang w:val="en-US"/>
        </w:rPr>
      </w:pPr>
      <w:r w:rsidRPr="007C265D">
        <w:rPr>
          <w:lang w:val="en-US"/>
        </w:rPr>
        <w:lastRenderedPageBreak/>
        <w:t>Fujimi Machi friendships refreshed</w:t>
      </w:r>
    </w:p>
    <w:p w14:paraId="6FBF42FC" w14:textId="77777777" w:rsidR="007C265D" w:rsidRPr="007C265D" w:rsidRDefault="007C265D" w:rsidP="007C265D">
      <w:pPr>
        <w:rPr>
          <w:lang w:val="en-US"/>
        </w:rPr>
      </w:pPr>
      <w:r w:rsidRPr="007C265D">
        <w:rPr>
          <w:lang w:val="en-US"/>
        </w:rPr>
        <w:t>Richmond’s longstanding relationship with the Japanese town of Fujimi Machi was refreshed last month with a group of secondary school students visiting Waimea College.</w:t>
      </w:r>
    </w:p>
    <w:p w14:paraId="1779B55C" w14:textId="77777777" w:rsidR="007C265D" w:rsidRPr="007C265D" w:rsidRDefault="007C265D" w:rsidP="007C265D">
      <w:pPr>
        <w:rPr>
          <w:lang w:val="en-US"/>
        </w:rPr>
      </w:pPr>
      <w:r w:rsidRPr="007C265D">
        <w:rPr>
          <w:lang w:val="en-US"/>
        </w:rPr>
        <w:t>The value of a more than 30-year bond was clear during the week-long visit of a dozen students and their chaperones from Fujimi Machi Junior High School.</w:t>
      </w:r>
    </w:p>
    <w:p w14:paraId="332F4EFB" w14:textId="77777777" w:rsidR="007C265D" w:rsidRPr="007C265D" w:rsidRDefault="007C265D" w:rsidP="007C265D">
      <w:pPr>
        <w:rPr>
          <w:lang w:val="en-US"/>
        </w:rPr>
      </w:pPr>
      <w:r w:rsidRPr="007C265D">
        <w:rPr>
          <w:lang w:val="en-US"/>
        </w:rPr>
        <w:t xml:space="preserve">The students’ visit </w:t>
      </w:r>
      <w:proofErr w:type="gramStart"/>
      <w:r w:rsidRPr="007C265D">
        <w:rPr>
          <w:lang w:val="en-US"/>
        </w:rPr>
        <w:t>continued</w:t>
      </w:r>
      <w:proofErr w:type="gramEnd"/>
      <w:r w:rsidRPr="007C265D">
        <w:rPr>
          <w:lang w:val="en-US"/>
        </w:rPr>
        <w:t xml:space="preserve"> a long-standing exchange relationship with Waimea College </w:t>
      </w:r>
      <w:proofErr w:type="gramStart"/>
      <w:r w:rsidRPr="007C265D">
        <w:rPr>
          <w:lang w:val="en-US"/>
        </w:rPr>
        <w:t>and</w:t>
      </w:r>
      <w:proofErr w:type="gramEnd"/>
      <w:r w:rsidRPr="007C265D">
        <w:rPr>
          <w:lang w:val="en-US"/>
        </w:rPr>
        <w:t xml:space="preserve"> saw them hosted by Richmond families.</w:t>
      </w:r>
    </w:p>
    <w:p w14:paraId="38F5D4BE" w14:textId="77777777" w:rsidR="007C265D" w:rsidRPr="007C265D" w:rsidRDefault="007C265D" w:rsidP="007C265D">
      <w:pPr>
        <w:rPr>
          <w:lang w:val="en-US"/>
        </w:rPr>
      </w:pPr>
      <w:r w:rsidRPr="007C265D">
        <w:rPr>
          <w:lang w:val="en-US"/>
        </w:rPr>
        <w:t xml:space="preserve">The group was warmly welcomed with a pōwhiri and kai at Te </w:t>
      </w:r>
      <w:proofErr w:type="spellStart"/>
      <w:r w:rsidRPr="007C265D">
        <w:rPr>
          <w:lang w:val="en-US"/>
        </w:rPr>
        <w:t>Āwhina</w:t>
      </w:r>
      <w:proofErr w:type="spellEnd"/>
      <w:r w:rsidRPr="007C265D">
        <w:rPr>
          <w:lang w:val="en-US"/>
        </w:rPr>
        <w:t xml:space="preserve"> Marae, and among other activities, enjoyed a day in the Abel Tasman National Park where they walked from Anchorage to Mārahau, and spent time in classes at Waimea College.</w:t>
      </w:r>
    </w:p>
    <w:p w14:paraId="49EF4388" w14:textId="77777777" w:rsidR="007C265D" w:rsidRPr="007C265D" w:rsidRDefault="007C265D" w:rsidP="007C265D">
      <w:pPr>
        <w:rPr>
          <w:lang w:val="en-US"/>
        </w:rPr>
      </w:pPr>
      <w:r w:rsidRPr="007C265D">
        <w:rPr>
          <w:lang w:val="en-US"/>
        </w:rPr>
        <w:t xml:space="preserve">The group was escorted by Richmond Ward </w:t>
      </w:r>
      <w:proofErr w:type="spellStart"/>
      <w:r w:rsidRPr="007C265D">
        <w:rPr>
          <w:lang w:val="en-US"/>
        </w:rPr>
        <w:t>Councillor</w:t>
      </w:r>
      <w:proofErr w:type="spellEnd"/>
      <w:r w:rsidRPr="007C265D">
        <w:rPr>
          <w:lang w:val="en-US"/>
        </w:rPr>
        <w:t xml:space="preserve"> and Friendly Towns Liaison Jo Ellis. She said it was incredible to see the young people from both schools forming strong, and what are often lifelong, connections with each other.</w:t>
      </w:r>
    </w:p>
    <w:p w14:paraId="7AFE8F52" w14:textId="77777777" w:rsidR="007C265D" w:rsidRPr="007C265D" w:rsidRDefault="007C265D" w:rsidP="007C265D">
      <w:pPr>
        <w:rPr>
          <w:lang w:val="en-US"/>
        </w:rPr>
      </w:pPr>
      <w:r w:rsidRPr="007C265D">
        <w:rPr>
          <w:lang w:val="en-US"/>
        </w:rPr>
        <w:t>“Our visitors fully embraced their time here, and I’d like to thank those people and businesses who opened their homes and shared their knowledge so generously with our guests.”</w:t>
      </w:r>
    </w:p>
    <w:p w14:paraId="69F75BA3" w14:textId="12CD319B" w:rsidR="007C265D" w:rsidRPr="007C265D" w:rsidRDefault="007C265D" w:rsidP="007C265D">
      <w:r w:rsidRPr="007C265D">
        <w:rPr>
          <w:lang w:val="en-US"/>
        </w:rPr>
        <w:t>The visit went incredibly well, and apparently when it came time to leave, the students said none of them were ready to go!</w:t>
      </w:r>
    </w:p>
    <w:p w14:paraId="6FCD0E51" w14:textId="77777777" w:rsidR="007C265D" w:rsidRPr="007C265D" w:rsidRDefault="007C265D" w:rsidP="007C265D">
      <w:pPr>
        <w:pStyle w:val="Heading1"/>
        <w:rPr>
          <w:lang w:val="en-US"/>
        </w:rPr>
      </w:pPr>
      <w:r w:rsidRPr="007C265D">
        <w:rPr>
          <w:lang w:val="en-US"/>
        </w:rPr>
        <w:t>Grant helps Home Share for Her</w:t>
      </w:r>
    </w:p>
    <w:p w14:paraId="28AB21CD" w14:textId="6EB3631A" w:rsidR="007C265D" w:rsidRPr="007C265D" w:rsidRDefault="007C265D" w:rsidP="007C265D">
      <w:pPr>
        <w:rPr>
          <w:lang w:val="en-US"/>
        </w:rPr>
      </w:pPr>
      <w:r w:rsidRPr="007C265D">
        <w:rPr>
          <w:lang w:val="en-US"/>
        </w:rPr>
        <w:t xml:space="preserve">A not-for-profit </w:t>
      </w:r>
      <w:proofErr w:type="spellStart"/>
      <w:r w:rsidRPr="007C265D">
        <w:rPr>
          <w:lang w:val="en-US"/>
        </w:rPr>
        <w:t>organisation</w:t>
      </w:r>
      <w:proofErr w:type="spellEnd"/>
      <w:r w:rsidRPr="007C265D">
        <w:rPr>
          <w:lang w:val="en-US"/>
        </w:rPr>
        <w:t xml:space="preserve"> that aims to help women connect and find homes in Nelson Tasman has benefited to the tune of $3,000 from our Community Grants scheme.</w:t>
      </w:r>
    </w:p>
    <w:p w14:paraId="483C905C" w14:textId="77777777" w:rsidR="007C265D" w:rsidRPr="007C265D" w:rsidRDefault="007C265D" w:rsidP="007C265D">
      <w:pPr>
        <w:rPr>
          <w:lang w:val="en-US"/>
        </w:rPr>
      </w:pPr>
      <w:r w:rsidRPr="007C265D">
        <w:rPr>
          <w:lang w:val="en-US"/>
        </w:rPr>
        <w:t>Home Share for Her is designed for women with the aim of enabling them to make connections with each other to address their housing needs.</w:t>
      </w:r>
    </w:p>
    <w:p w14:paraId="567AFFEC" w14:textId="77777777" w:rsidR="007C265D" w:rsidRPr="007C265D" w:rsidRDefault="007C265D" w:rsidP="007C265D">
      <w:pPr>
        <w:rPr>
          <w:lang w:val="en-US"/>
        </w:rPr>
      </w:pPr>
      <w:r w:rsidRPr="007C265D">
        <w:rPr>
          <w:lang w:val="en-US"/>
        </w:rPr>
        <w:t>A series of workshops and talks in 2022 aimed to tackle the housing crisis in Tasman and Nelson. During that series, it became evident that the greater proportion of those struggling to find suitable and affordable accommodation were women.</w:t>
      </w:r>
    </w:p>
    <w:p w14:paraId="47B8ED28" w14:textId="77777777" w:rsidR="007C265D" w:rsidRPr="007C265D" w:rsidRDefault="007C265D" w:rsidP="007C265D">
      <w:pPr>
        <w:rPr>
          <w:lang w:val="en-US"/>
        </w:rPr>
      </w:pPr>
      <w:r w:rsidRPr="007C265D">
        <w:rPr>
          <w:lang w:val="en-US"/>
        </w:rPr>
        <w:t>Half of those living alone were older women, some struggling to maintain a larger home, some needing help in the home, and some experiencing financial hardship and loneliness.</w:t>
      </w:r>
    </w:p>
    <w:p w14:paraId="1C6EEB01" w14:textId="77777777" w:rsidR="007C265D" w:rsidRPr="007C265D" w:rsidRDefault="007C265D" w:rsidP="007C265D">
      <w:pPr>
        <w:rPr>
          <w:lang w:val="en-US"/>
        </w:rPr>
      </w:pPr>
      <w:r w:rsidRPr="007C265D">
        <w:rPr>
          <w:lang w:val="en-US"/>
        </w:rPr>
        <w:t>From this, with the support of Community Action Nelson and Nelson’s Women Centre, Home Share for Her Trust was born.</w:t>
      </w:r>
    </w:p>
    <w:p w14:paraId="663A462D" w14:textId="77777777" w:rsidR="007C265D" w:rsidRPr="007C265D" w:rsidRDefault="007C265D" w:rsidP="007C265D">
      <w:pPr>
        <w:rPr>
          <w:lang w:val="en-US"/>
        </w:rPr>
      </w:pPr>
      <w:r w:rsidRPr="007C265D">
        <w:rPr>
          <w:lang w:val="en-US"/>
        </w:rPr>
        <w:lastRenderedPageBreak/>
        <w:t>The website portal gives women the tools to talk to each other, make connections, and offer each other affordable home-sharing solutions.</w:t>
      </w:r>
    </w:p>
    <w:p w14:paraId="64A30AC1" w14:textId="77777777" w:rsidR="007C265D" w:rsidRPr="007C265D" w:rsidRDefault="007C265D" w:rsidP="007C265D">
      <w:pPr>
        <w:rPr>
          <w:lang w:val="en-US"/>
        </w:rPr>
      </w:pPr>
      <w:r w:rsidRPr="007C265D">
        <w:rPr>
          <w:lang w:val="en-US"/>
        </w:rPr>
        <w:t>The online process is simple. A home seeker creates a profile when they sign up, then they can browse the website for a homeowner’s listing, and the pair can then be matched.</w:t>
      </w:r>
    </w:p>
    <w:p w14:paraId="5DE08938" w14:textId="77777777" w:rsidR="007C265D" w:rsidRPr="007C265D" w:rsidRDefault="007C265D" w:rsidP="007C265D">
      <w:pPr>
        <w:rPr>
          <w:lang w:val="en-US"/>
        </w:rPr>
      </w:pPr>
      <w:r w:rsidRPr="007C265D">
        <w:rPr>
          <w:lang w:val="en-US"/>
        </w:rPr>
        <w:t>Home Share for Her was nurtured into being by women who understand how important it is to have a safe, secure home and feel connected.</w:t>
      </w:r>
    </w:p>
    <w:p w14:paraId="09FD13E5" w14:textId="77777777" w:rsidR="007C265D" w:rsidRPr="007C265D" w:rsidRDefault="007C265D" w:rsidP="007C265D">
      <w:pPr>
        <w:rPr>
          <w:lang w:val="en-US"/>
        </w:rPr>
      </w:pPr>
      <w:r w:rsidRPr="007C265D">
        <w:rPr>
          <w:lang w:val="en-US"/>
        </w:rPr>
        <w:t xml:space="preserve">Visit </w:t>
      </w:r>
      <w:hyperlink r:id="rId8" w:history="1">
        <w:r w:rsidRPr="007C265D">
          <w:rPr>
            <w:rStyle w:val="Hyperlink"/>
            <w:lang w:val="en-US"/>
          </w:rPr>
          <w:t>homeshareforher.nz</w:t>
        </w:r>
      </w:hyperlink>
      <w:r w:rsidRPr="007C265D">
        <w:rPr>
          <w:lang w:val="en-US"/>
        </w:rPr>
        <w:t>.</w:t>
      </w:r>
    </w:p>
    <w:p w14:paraId="4CF0F6E8" w14:textId="77777777" w:rsidR="007C265D" w:rsidRPr="007C265D" w:rsidRDefault="007C265D" w:rsidP="007C265D">
      <w:pPr>
        <w:rPr>
          <w:lang w:val="en-US"/>
        </w:rPr>
      </w:pPr>
      <w:r w:rsidRPr="007C265D">
        <w:rPr>
          <w:lang w:val="en-US"/>
        </w:rPr>
        <w:t xml:space="preserve">Our Community Grants open on 1 May, find out more at </w:t>
      </w:r>
      <w:hyperlink r:id="rId9" w:history="1">
        <w:r w:rsidRPr="007C265D">
          <w:rPr>
            <w:rStyle w:val="Hyperlink"/>
            <w:lang w:val="en-US"/>
          </w:rPr>
          <w:t>tasman.govt.nz/grants</w:t>
        </w:r>
      </w:hyperlink>
      <w:r w:rsidRPr="007C265D">
        <w:rPr>
          <w:lang w:val="en-US"/>
        </w:rPr>
        <w:t>.</w:t>
      </w:r>
    </w:p>
    <w:p w14:paraId="660AEC9B" w14:textId="77777777" w:rsidR="007C265D" w:rsidRPr="007C265D" w:rsidRDefault="007C265D" w:rsidP="007C265D">
      <w:pPr>
        <w:pStyle w:val="Heading1"/>
        <w:rPr>
          <w:lang w:val="en-US"/>
        </w:rPr>
      </w:pPr>
      <w:r w:rsidRPr="007C265D">
        <w:rPr>
          <w:lang w:val="en-US"/>
        </w:rPr>
        <w:t>Drivers are survivors with revivers</w:t>
      </w:r>
    </w:p>
    <w:p w14:paraId="4C23EFC4" w14:textId="77777777" w:rsidR="007C265D" w:rsidRPr="007C265D" w:rsidRDefault="007C265D" w:rsidP="007C265D">
      <w:pPr>
        <w:rPr>
          <w:lang w:val="en-US"/>
        </w:rPr>
      </w:pPr>
      <w:r w:rsidRPr="007C265D">
        <w:rPr>
          <w:lang w:val="en-US"/>
        </w:rPr>
        <w:t xml:space="preserve">Driver fatigue is a major problem on our roads. The statistics make </w:t>
      </w:r>
      <w:proofErr w:type="gramStart"/>
      <w:r w:rsidRPr="007C265D">
        <w:rPr>
          <w:lang w:val="en-US"/>
        </w:rPr>
        <w:t>sobering</w:t>
      </w:r>
      <w:proofErr w:type="gramEnd"/>
      <w:r w:rsidRPr="007C265D">
        <w:rPr>
          <w:lang w:val="en-US"/>
        </w:rPr>
        <w:t xml:space="preserve"> reading, for example in 2024, there were 19 fatal crashes, 80 serious injury crashes, and 447 minor injury crashes where driver fatigue was a contributing factor.</w:t>
      </w:r>
    </w:p>
    <w:p w14:paraId="19B21CE7" w14:textId="77777777" w:rsidR="007C265D" w:rsidRPr="007C265D" w:rsidRDefault="007C265D" w:rsidP="007C265D">
      <w:pPr>
        <w:rPr>
          <w:lang w:val="en-US"/>
        </w:rPr>
      </w:pPr>
      <w:r w:rsidRPr="007C265D">
        <w:rPr>
          <w:lang w:val="en-US"/>
        </w:rPr>
        <w:t>Our Road Safety Coordinator Jeni Thornborough says we often think that driver fatigue means falling asleep at the wheel. Falling asleep, however, is an extreme form of fatigue.</w:t>
      </w:r>
    </w:p>
    <w:p w14:paraId="610B9691" w14:textId="0335628B" w:rsidR="007C265D" w:rsidRPr="007C265D" w:rsidRDefault="007C265D" w:rsidP="007C265D">
      <w:pPr>
        <w:rPr>
          <w:lang w:val="en-US"/>
        </w:rPr>
      </w:pPr>
      <w:r w:rsidRPr="007C265D">
        <w:rPr>
          <w:lang w:val="en-US"/>
        </w:rPr>
        <w:t xml:space="preserve">She says fatigue is tiredness, weariness or exhaustion. You can be fatigued enough for it to impair </w:t>
      </w:r>
      <w:proofErr w:type="spellStart"/>
      <w:r w:rsidRPr="007C265D">
        <w:rPr>
          <w:lang w:val="en-US"/>
        </w:rPr>
        <w:t>your</w:t>
      </w:r>
      <w:proofErr w:type="spellEnd"/>
      <w:r w:rsidRPr="007C265D">
        <w:rPr>
          <w:lang w:val="en-US"/>
        </w:rPr>
        <w:t xml:space="preserve"> driving long before you ‘nod off’ at the wheel.</w:t>
      </w:r>
    </w:p>
    <w:p w14:paraId="149C31EA" w14:textId="77777777" w:rsidR="007C265D" w:rsidRPr="007C265D" w:rsidRDefault="007C265D" w:rsidP="007C265D">
      <w:pPr>
        <w:rPr>
          <w:lang w:val="en-US"/>
        </w:rPr>
      </w:pPr>
      <w:r w:rsidRPr="007C265D">
        <w:rPr>
          <w:lang w:val="en-US"/>
        </w:rPr>
        <w:t>So, we’ve teamed up with AMI Insurance and several other community agencies to run a Driver Reviver stop at Kawatiri ahead of the ANZAC long weekend.</w:t>
      </w:r>
    </w:p>
    <w:p w14:paraId="47338D70" w14:textId="77777777" w:rsidR="007C265D" w:rsidRPr="007C265D" w:rsidRDefault="007C265D" w:rsidP="007C265D">
      <w:pPr>
        <w:rPr>
          <w:lang w:val="en-US"/>
        </w:rPr>
      </w:pPr>
      <w:r w:rsidRPr="007C265D">
        <w:rPr>
          <w:lang w:val="en-US"/>
        </w:rPr>
        <w:t xml:space="preserve">We want to help </w:t>
      </w:r>
      <w:proofErr w:type="spellStart"/>
      <w:r w:rsidRPr="007C265D">
        <w:rPr>
          <w:lang w:val="en-US"/>
        </w:rPr>
        <w:t>travellers</w:t>
      </w:r>
      <w:proofErr w:type="spellEnd"/>
      <w:r w:rsidRPr="007C265D">
        <w:rPr>
          <w:lang w:val="en-US"/>
        </w:rPr>
        <w:t xml:space="preserve"> stay alert and arrive safely at their destinations by offering an opportunity for a break and practical tips to combat driver fatigue, especially on long journeys.</w:t>
      </w:r>
    </w:p>
    <w:p w14:paraId="56A12366" w14:textId="1FC5DAB4" w:rsidR="007C265D" w:rsidRPr="007C265D" w:rsidRDefault="007C265D" w:rsidP="007C265D">
      <w:r w:rsidRPr="007C265D">
        <w:rPr>
          <w:lang w:val="en-US"/>
        </w:rPr>
        <w:t>The Driver Reviver event is taking place on 24 April from 1.00</w:t>
      </w:r>
      <w:r w:rsidRPr="007C265D">
        <w:rPr>
          <w:rFonts w:ascii="Arial" w:hAnsi="Arial" w:cs="Arial"/>
          <w:lang w:val="en-US"/>
        </w:rPr>
        <w:t> </w:t>
      </w:r>
      <w:r w:rsidRPr="007C265D">
        <w:rPr>
          <w:lang w:val="en-US"/>
        </w:rPr>
        <w:t>pm until 4.00</w:t>
      </w:r>
      <w:r w:rsidRPr="007C265D">
        <w:rPr>
          <w:rFonts w:ascii="Arial" w:hAnsi="Arial" w:cs="Arial"/>
          <w:lang w:val="en-US"/>
        </w:rPr>
        <w:t> </w:t>
      </w:r>
      <w:r w:rsidRPr="007C265D">
        <w:rPr>
          <w:lang w:val="en-US"/>
        </w:rPr>
        <w:t>pm at the Kawatiri Junction Rest Area between Murchison and Wakefield, offering free coffee and snacks to motorists, encouraging people to take breaks during long road journeys.</w:t>
      </w:r>
    </w:p>
    <w:p w14:paraId="4BB3EA0E" w14:textId="77777777" w:rsidR="007C265D" w:rsidRPr="007C265D" w:rsidRDefault="007C265D" w:rsidP="007C265D">
      <w:pPr>
        <w:pStyle w:val="Heading1"/>
        <w:rPr>
          <w:lang w:val="en-US"/>
        </w:rPr>
      </w:pPr>
      <w:r w:rsidRPr="007C265D">
        <w:rPr>
          <w:lang w:val="en-US"/>
        </w:rPr>
        <w:t>Big boost for historic wharf restoration</w:t>
      </w:r>
    </w:p>
    <w:p w14:paraId="5026F4ED" w14:textId="77777777" w:rsidR="007C265D" w:rsidRPr="007C265D" w:rsidRDefault="007C265D" w:rsidP="007C265D">
      <w:pPr>
        <w:rPr>
          <w:lang w:val="en-US"/>
        </w:rPr>
      </w:pPr>
      <w:r w:rsidRPr="007C265D">
        <w:rPr>
          <w:lang w:val="en-US"/>
        </w:rPr>
        <w:t>A plan to restore a piece of Motueka maritime history is taking shape with further funding secured.</w:t>
      </w:r>
    </w:p>
    <w:p w14:paraId="018EF9C6" w14:textId="77777777" w:rsidR="007C265D" w:rsidRPr="007C265D" w:rsidRDefault="007C265D" w:rsidP="007C265D">
      <w:pPr>
        <w:rPr>
          <w:lang w:val="en-US"/>
        </w:rPr>
      </w:pPr>
      <w:r w:rsidRPr="007C265D">
        <w:rPr>
          <w:lang w:val="en-US"/>
        </w:rPr>
        <w:t>The old Motueka wharf on Motueka Quay has fallen into disrepair over the years, but several groups are combining resources to restore the old structure.</w:t>
      </w:r>
    </w:p>
    <w:p w14:paraId="6510D3F4" w14:textId="77777777" w:rsidR="007C265D" w:rsidRPr="007C265D" w:rsidRDefault="007C265D" w:rsidP="007C265D">
      <w:pPr>
        <w:rPr>
          <w:lang w:val="en-US"/>
        </w:rPr>
      </w:pPr>
      <w:r w:rsidRPr="007C265D">
        <w:rPr>
          <w:lang w:val="en-US"/>
        </w:rPr>
        <w:lastRenderedPageBreak/>
        <w:t>The granite and timber structure ran between 1887 and 1916 before being decommissioned when it became too small for the increased size of cargo vessels using it.</w:t>
      </w:r>
    </w:p>
    <w:p w14:paraId="51A02C3B" w14:textId="77777777" w:rsidR="007C265D" w:rsidRPr="007C265D" w:rsidRDefault="007C265D" w:rsidP="007C265D">
      <w:pPr>
        <w:rPr>
          <w:lang w:val="en-US"/>
        </w:rPr>
      </w:pPr>
      <w:r w:rsidRPr="007C265D">
        <w:rPr>
          <w:lang w:val="en-US"/>
        </w:rPr>
        <w:t>About 18 months ago, we sought input from community groups interested in coming together to get a restoration project off the ground.</w:t>
      </w:r>
    </w:p>
    <w:p w14:paraId="08CDAAA7" w14:textId="77777777" w:rsidR="007C265D" w:rsidRPr="007C265D" w:rsidRDefault="007C265D" w:rsidP="007C265D">
      <w:pPr>
        <w:rPr>
          <w:lang w:val="en-US"/>
        </w:rPr>
      </w:pPr>
      <w:r w:rsidRPr="007C265D">
        <w:rPr>
          <w:lang w:val="en-US"/>
        </w:rPr>
        <w:t>The old granite wharf is a registered Category 2 Historic Place, but the outer end is collapsing, making it hazardous and susceptible to more erosion from stormy seas.</w:t>
      </w:r>
    </w:p>
    <w:p w14:paraId="55188CA1" w14:textId="77777777" w:rsidR="007C265D" w:rsidRPr="007C265D" w:rsidRDefault="007C265D" w:rsidP="007C265D">
      <w:pPr>
        <w:rPr>
          <w:lang w:val="en-US"/>
        </w:rPr>
      </w:pPr>
      <w:r w:rsidRPr="007C265D">
        <w:rPr>
          <w:lang w:val="en-US"/>
        </w:rPr>
        <w:t>The project is being led by the Heritage Wharf Restoration Group, which comprises representatives of Keep Motueka Beautiful, the Motueka and Districts Historical Association, and the Motueka Community Board.</w:t>
      </w:r>
    </w:p>
    <w:p w14:paraId="29D7CCAA" w14:textId="4BAF5AF1" w:rsidR="007C265D" w:rsidRPr="007C265D" w:rsidRDefault="007C265D" w:rsidP="007C265D">
      <w:pPr>
        <w:rPr>
          <w:lang w:val="en-US"/>
        </w:rPr>
      </w:pPr>
      <w:r w:rsidRPr="007C265D">
        <w:rPr>
          <w:lang w:val="en-US"/>
        </w:rPr>
        <w:t xml:space="preserve">We have given $3,500 </w:t>
      </w:r>
      <w:proofErr w:type="gramStart"/>
      <w:r w:rsidRPr="007C265D">
        <w:rPr>
          <w:lang w:val="en-US"/>
        </w:rPr>
        <w:t>from</w:t>
      </w:r>
      <w:proofErr w:type="gramEnd"/>
      <w:r w:rsidRPr="007C265D">
        <w:rPr>
          <w:lang w:val="en-US"/>
        </w:rPr>
        <w:t xml:space="preserve"> our Community Grants Scheme, and the Motueka Community Board has pledged $10,000.</w:t>
      </w:r>
    </w:p>
    <w:p w14:paraId="56D356DF" w14:textId="77777777" w:rsidR="007C265D" w:rsidRPr="007C265D" w:rsidRDefault="007C265D" w:rsidP="007C265D">
      <w:pPr>
        <w:rPr>
          <w:lang w:val="en-US"/>
        </w:rPr>
      </w:pPr>
      <w:r w:rsidRPr="007C265D">
        <w:rPr>
          <w:lang w:val="en-US"/>
        </w:rPr>
        <w:t>Recently, the group was granted $150,000 from the Lotteries Environment and Heritage Fund, which takes the total raised so far to $289,000 against the target of $378,000 for the main part of the project work.</w:t>
      </w:r>
    </w:p>
    <w:p w14:paraId="07A4DF01" w14:textId="04B87CEF" w:rsidR="007C265D" w:rsidRPr="007C265D" w:rsidRDefault="007C265D" w:rsidP="007C265D">
      <w:r w:rsidRPr="007C265D">
        <w:rPr>
          <w:lang w:val="en-US"/>
        </w:rPr>
        <w:t>Plans include restoring and replacing granite blocks, recontouring the surface, restoring timber railings, and installing interpretive information panels.</w:t>
      </w:r>
    </w:p>
    <w:p w14:paraId="51B08263" w14:textId="77777777" w:rsidR="007C265D" w:rsidRPr="007C265D" w:rsidRDefault="007C265D" w:rsidP="007C265D">
      <w:pPr>
        <w:pStyle w:val="Heading1"/>
        <w:rPr>
          <w:lang w:val="en-US"/>
        </w:rPr>
      </w:pPr>
      <w:r w:rsidRPr="007C265D">
        <w:rPr>
          <w:lang w:val="en-US"/>
        </w:rPr>
        <w:t xml:space="preserve">Groundwater sampling and results </w:t>
      </w:r>
      <w:proofErr w:type="gramStart"/>
      <w:r w:rsidRPr="007C265D">
        <w:rPr>
          <w:lang w:val="en-US"/>
        </w:rPr>
        <w:t>now</w:t>
      </w:r>
      <w:proofErr w:type="gramEnd"/>
      <w:r w:rsidRPr="007C265D">
        <w:rPr>
          <w:lang w:val="en-US"/>
        </w:rPr>
        <w:t xml:space="preserve"> online</w:t>
      </w:r>
    </w:p>
    <w:p w14:paraId="7B86FACF" w14:textId="21409C81" w:rsidR="007C265D" w:rsidRPr="007C265D" w:rsidRDefault="007C265D" w:rsidP="007C265D">
      <w:pPr>
        <w:rPr>
          <w:lang w:val="en-US"/>
        </w:rPr>
      </w:pPr>
      <w:r w:rsidRPr="007C265D">
        <w:rPr>
          <w:lang w:val="en-US"/>
        </w:rPr>
        <w:t>We have a new groundwater monitoring tool on our website.</w:t>
      </w:r>
    </w:p>
    <w:p w14:paraId="0450D828" w14:textId="77777777" w:rsidR="007C265D" w:rsidRPr="007C265D" w:rsidRDefault="007C265D" w:rsidP="007C265D">
      <w:pPr>
        <w:rPr>
          <w:lang w:val="en-US"/>
        </w:rPr>
      </w:pPr>
      <w:r w:rsidRPr="007C265D">
        <w:rPr>
          <w:lang w:val="en-US"/>
        </w:rPr>
        <w:t xml:space="preserve">We regularly collect water samples from bores and wells across the </w:t>
      </w:r>
      <w:proofErr w:type="gramStart"/>
      <w:r w:rsidRPr="007C265D">
        <w:rPr>
          <w:lang w:val="en-US"/>
        </w:rPr>
        <w:t>District</w:t>
      </w:r>
      <w:proofErr w:type="gramEnd"/>
      <w:r w:rsidRPr="007C265D">
        <w:rPr>
          <w:lang w:val="en-US"/>
        </w:rPr>
        <w:t xml:space="preserve"> for a range of monitoring purposes.</w:t>
      </w:r>
    </w:p>
    <w:p w14:paraId="2C811ADF" w14:textId="77777777" w:rsidR="007C265D" w:rsidRPr="007C265D" w:rsidRDefault="007C265D" w:rsidP="007C265D">
      <w:pPr>
        <w:rPr>
          <w:lang w:val="en-US"/>
        </w:rPr>
      </w:pPr>
      <w:r w:rsidRPr="007C265D">
        <w:rPr>
          <w:lang w:val="en-US"/>
        </w:rPr>
        <w:t xml:space="preserve">Sampling is carried out under several </w:t>
      </w:r>
      <w:proofErr w:type="spellStart"/>
      <w:r w:rsidRPr="007C265D">
        <w:rPr>
          <w:lang w:val="en-US"/>
        </w:rPr>
        <w:t>programmes</w:t>
      </w:r>
      <w:proofErr w:type="spellEnd"/>
      <w:r w:rsidRPr="007C265D">
        <w:rPr>
          <w:lang w:val="en-US"/>
        </w:rPr>
        <w:t xml:space="preserve"> specific to our needs, but we also work with other national agencies like the National Pesticide Survey and the National Groundwater Monitoring </w:t>
      </w:r>
      <w:proofErr w:type="spellStart"/>
      <w:r w:rsidRPr="007C265D">
        <w:rPr>
          <w:lang w:val="en-US"/>
        </w:rPr>
        <w:t>Programme</w:t>
      </w:r>
      <w:proofErr w:type="spellEnd"/>
      <w:r w:rsidRPr="007C265D">
        <w:rPr>
          <w:lang w:val="en-US"/>
        </w:rPr>
        <w:t>.</w:t>
      </w:r>
    </w:p>
    <w:p w14:paraId="6FF0BA85" w14:textId="77777777" w:rsidR="007C265D" w:rsidRPr="007C265D" w:rsidRDefault="007C265D" w:rsidP="007C265D">
      <w:pPr>
        <w:rPr>
          <w:lang w:val="en-US"/>
        </w:rPr>
      </w:pPr>
      <w:r w:rsidRPr="007C265D">
        <w:rPr>
          <w:lang w:val="en-US"/>
        </w:rPr>
        <w:t xml:space="preserve">Once a water sample is collected from a bore or well, it’s sent to an accredited laboratory for analysis. Results are typically returned within 10 days and are electronically transferred to us, where they are automatically uploaded into our environmental database. Results from </w:t>
      </w:r>
      <w:proofErr w:type="spellStart"/>
      <w:r w:rsidRPr="007C265D">
        <w:rPr>
          <w:lang w:val="en-US"/>
        </w:rPr>
        <w:t>programmes</w:t>
      </w:r>
      <w:proofErr w:type="spellEnd"/>
      <w:r w:rsidRPr="007C265D">
        <w:rPr>
          <w:lang w:val="en-US"/>
        </w:rPr>
        <w:t xml:space="preserve"> with external agencies are published once final reports are received.</w:t>
      </w:r>
    </w:p>
    <w:p w14:paraId="01307489" w14:textId="77777777" w:rsidR="007C265D" w:rsidRPr="007C265D" w:rsidRDefault="007C265D" w:rsidP="007C265D">
      <w:pPr>
        <w:rPr>
          <w:lang w:val="en-US"/>
        </w:rPr>
      </w:pPr>
      <w:r w:rsidRPr="007C265D">
        <w:rPr>
          <w:lang w:val="en-US"/>
        </w:rPr>
        <w:t>You can now access all groundwater testing results we hold through our website. Our online tool allows users to search for water quality results for any bore or well in Tasman and view the associated data. Users also have the option to download the information by requesting the data be emailed to them in CSV format.</w:t>
      </w:r>
    </w:p>
    <w:p w14:paraId="3AF354C2" w14:textId="77777777" w:rsidR="007C265D" w:rsidRPr="007C265D" w:rsidRDefault="007C265D" w:rsidP="007C265D">
      <w:pPr>
        <w:rPr>
          <w:lang w:val="en-US"/>
        </w:rPr>
      </w:pPr>
      <w:r w:rsidRPr="007C265D">
        <w:rPr>
          <w:lang w:val="en-US"/>
        </w:rPr>
        <w:lastRenderedPageBreak/>
        <w:t>More than 1,000 bores and wells currently have water quality results available. Some bores have only been sampled once, while others are monitored regularly.</w:t>
      </w:r>
    </w:p>
    <w:p w14:paraId="240757AB" w14:textId="77777777" w:rsidR="007C265D" w:rsidRPr="007C265D" w:rsidRDefault="007C265D" w:rsidP="007C265D">
      <w:pPr>
        <w:rPr>
          <w:lang w:val="en-US"/>
        </w:rPr>
      </w:pPr>
      <w:r w:rsidRPr="007C265D">
        <w:rPr>
          <w:lang w:val="en-US"/>
        </w:rPr>
        <w:t xml:space="preserve">Visit </w:t>
      </w:r>
      <w:hyperlink r:id="rId10" w:history="1">
        <w:r w:rsidRPr="007C265D">
          <w:rPr>
            <w:rStyle w:val="Hyperlink"/>
            <w:lang w:val="en-US"/>
          </w:rPr>
          <w:t>tasman.govt.nz/bores-water-quality-results</w:t>
        </w:r>
      </w:hyperlink>
      <w:r w:rsidRPr="007C265D">
        <w:rPr>
          <w:lang w:val="en-US"/>
        </w:rPr>
        <w:t>.</w:t>
      </w:r>
    </w:p>
    <w:p w14:paraId="707DC105" w14:textId="77777777" w:rsidR="007C265D" w:rsidRPr="007C265D" w:rsidRDefault="007C265D" w:rsidP="007C265D">
      <w:pPr>
        <w:pStyle w:val="Heading1"/>
        <w:rPr>
          <w:lang w:val="en-US"/>
        </w:rPr>
      </w:pPr>
      <w:r w:rsidRPr="007C265D">
        <w:rPr>
          <w:lang w:val="en-US"/>
        </w:rPr>
        <w:t>Collective to the core for Conservation Week</w:t>
      </w:r>
    </w:p>
    <w:p w14:paraId="2362D89A" w14:textId="77777777" w:rsidR="007C265D" w:rsidRPr="007C265D" w:rsidRDefault="007C265D" w:rsidP="007C265D">
      <w:pPr>
        <w:rPr>
          <w:lang w:val="en-US"/>
        </w:rPr>
      </w:pPr>
      <w:r w:rsidRPr="007C265D">
        <w:rPr>
          <w:lang w:val="en-US"/>
        </w:rPr>
        <w:t>Conservation Week / Te Wiki o te Taiao is back for another year, taking place from 20</w:t>
      </w:r>
      <w:r w:rsidRPr="007C265D">
        <w:rPr>
          <w:rFonts w:ascii="Arial" w:hAnsi="Arial" w:cs="Arial"/>
          <w:lang w:val="en-US"/>
        </w:rPr>
        <w:t> </w:t>
      </w:r>
      <w:r w:rsidRPr="007C265D">
        <w:rPr>
          <w:rFonts w:ascii="Aptos" w:hAnsi="Aptos" w:cs="Aptos"/>
          <w:lang w:val="en-US"/>
        </w:rPr>
        <w:t>–</w:t>
      </w:r>
      <w:r w:rsidRPr="007C265D">
        <w:rPr>
          <w:rFonts w:ascii="Arial" w:hAnsi="Arial" w:cs="Arial"/>
          <w:lang w:val="en-US"/>
        </w:rPr>
        <w:t> </w:t>
      </w:r>
      <w:r w:rsidRPr="007C265D">
        <w:rPr>
          <w:lang w:val="en-US"/>
        </w:rPr>
        <w:t xml:space="preserve">26 April 2026. In keeping with the week’s theme, we believe every day is an opportunity to take action for nature. </w:t>
      </w:r>
    </w:p>
    <w:p w14:paraId="221C421F" w14:textId="77777777" w:rsidR="007C265D" w:rsidRPr="007C265D" w:rsidRDefault="007C265D" w:rsidP="007C265D">
      <w:pPr>
        <w:rPr>
          <w:lang w:val="en-US"/>
        </w:rPr>
      </w:pPr>
      <w:r w:rsidRPr="007C265D">
        <w:rPr>
          <w:lang w:val="en-US"/>
        </w:rPr>
        <w:t xml:space="preserve">Fortunately, we are lucky to work with heaps of great people and </w:t>
      </w:r>
      <w:proofErr w:type="spellStart"/>
      <w:r w:rsidRPr="007C265D">
        <w:rPr>
          <w:lang w:val="en-US"/>
        </w:rPr>
        <w:t>organisations</w:t>
      </w:r>
      <w:proofErr w:type="spellEnd"/>
      <w:r w:rsidRPr="007C265D">
        <w:rPr>
          <w:lang w:val="en-US"/>
        </w:rPr>
        <w:t xml:space="preserve"> who share our vision for making Tasman better. One of the groups we collaborate with is the Motueka Catchment Collective.</w:t>
      </w:r>
    </w:p>
    <w:p w14:paraId="31215F40" w14:textId="77777777" w:rsidR="007C265D" w:rsidRPr="007C265D" w:rsidRDefault="007C265D" w:rsidP="007C265D">
      <w:pPr>
        <w:rPr>
          <w:lang w:val="en-US"/>
        </w:rPr>
      </w:pPr>
      <w:r w:rsidRPr="007C265D">
        <w:rPr>
          <w:lang w:val="en-US"/>
        </w:rPr>
        <w:t>Led by local community members looking to enhance freshwater wellbeing across the Motueka catchment, their work covers pest management as well as biodiversity and restoration activity, including planting natives, restoring wetlands, seed sourcing and fencing.</w:t>
      </w:r>
    </w:p>
    <w:p w14:paraId="684FF8BC" w14:textId="77777777" w:rsidR="007C265D" w:rsidRPr="007C265D" w:rsidRDefault="007C265D" w:rsidP="007C265D">
      <w:pPr>
        <w:rPr>
          <w:lang w:val="en-US"/>
        </w:rPr>
      </w:pPr>
      <w:r w:rsidRPr="007C265D">
        <w:rPr>
          <w:lang w:val="en-US"/>
        </w:rPr>
        <w:t xml:space="preserve">Current projects include trapping along the Motueka Waterfront as well as at </w:t>
      </w:r>
      <w:proofErr w:type="spellStart"/>
      <w:r w:rsidRPr="007C265D">
        <w:rPr>
          <w:lang w:val="en-US"/>
        </w:rPr>
        <w:t>Shedwood</w:t>
      </w:r>
      <w:proofErr w:type="spellEnd"/>
      <w:r w:rsidRPr="007C265D">
        <w:rPr>
          <w:lang w:val="en-US"/>
        </w:rPr>
        <w:t xml:space="preserve"> Bush, </w:t>
      </w:r>
      <w:proofErr w:type="spellStart"/>
      <w:r w:rsidRPr="007C265D">
        <w:rPr>
          <w:lang w:val="en-US"/>
        </w:rPr>
        <w:t>Tapawera</w:t>
      </w:r>
      <w:proofErr w:type="spellEnd"/>
      <w:r w:rsidRPr="007C265D">
        <w:rPr>
          <w:lang w:val="en-US"/>
        </w:rPr>
        <w:t>, Motueka Sandspit/Delta, and the Motueka Valley.</w:t>
      </w:r>
    </w:p>
    <w:p w14:paraId="5F062002" w14:textId="77777777" w:rsidR="007C265D" w:rsidRPr="007C265D" w:rsidRDefault="007C265D" w:rsidP="007C265D">
      <w:pPr>
        <w:rPr>
          <w:lang w:val="en-US"/>
        </w:rPr>
      </w:pPr>
      <w:r w:rsidRPr="007C265D">
        <w:rPr>
          <w:lang w:val="en-US"/>
        </w:rPr>
        <w:t xml:space="preserve">We are also providing assistance for a Motueka Catchment Collective trapping project at </w:t>
      </w:r>
      <w:proofErr w:type="spellStart"/>
      <w:r w:rsidRPr="007C265D">
        <w:rPr>
          <w:lang w:val="en-US"/>
        </w:rPr>
        <w:t>Riwaka</w:t>
      </w:r>
      <w:proofErr w:type="spellEnd"/>
      <w:r w:rsidRPr="007C265D">
        <w:rPr>
          <w:lang w:val="en-US"/>
        </w:rPr>
        <w:t>.</w:t>
      </w:r>
    </w:p>
    <w:p w14:paraId="0906D328" w14:textId="77777777" w:rsidR="007C265D" w:rsidRPr="007C265D" w:rsidRDefault="007C265D" w:rsidP="007C265D">
      <w:pPr>
        <w:rPr>
          <w:lang w:val="en-US"/>
        </w:rPr>
      </w:pPr>
      <w:r w:rsidRPr="007C265D">
        <w:rPr>
          <w:lang w:val="en-US"/>
        </w:rPr>
        <w:t>Along with their broad range of work, they will be a visible presence this Conservation Week with a stall at the Motueka Sunday Market on 26 April.</w:t>
      </w:r>
    </w:p>
    <w:p w14:paraId="65DF649E" w14:textId="77777777" w:rsidR="007C265D" w:rsidRPr="007C265D" w:rsidRDefault="007C265D" w:rsidP="007C265D">
      <w:pPr>
        <w:rPr>
          <w:lang w:val="en-US"/>
        </w:rPr>
      </w:pPr>
      <w:r w:rsidRPr="007C265D">
        <w:rPr>
          <w:lang w:val="en-US"/>
        </w:rPr>
        <w:t>They’re always looking for new volunteers to contribute, from trapping, planting and weeding to governance, videography and social media.</w:t>
      </w:r>
    </w:p>
    <w:p w14:paraId="4623FF5A" w14:textId="1FF9073C" w:rsidR="007C265D" w:rsidRPr="007C265D" w:rsidRDefault="007C265D" w:rsidP="007C265D">
      <w:pPr>
        <w:rPr>
          <w:lang w:val="en-US"/>
        </w:rPr>
      </w:pPr>
      <w:r w:rsidRPr="007C265D">
        <w:rPr>
          <w:lang w:val="en-US"/>
        </w:rPr>
        <w:t xml:space="preserve">Visit </w:t>
      </w:r>
      <w:hyperlink r:id="rId11" w:history="1">
        <w:r w:rsidRPr="007C265D">
          <w:rPr>
            <w:rStyle w:val="Hyperlink"/>
            <w:lang w:val="en-US"/>
          </w:rPr>
          <w:t>motuekacatchment.org.nz</w:t>
        </w:r>
      </w:hyperlink>
      <w:r w:rsidRPr="007C265D">
        <w:rPr>
          <w:lang w:val="en-US"/>
        </w:rPr>
        <w:t xml:space="preserve"> for more information, or email </w:t>
      </w:r>
      <w:hyperlink r:id="rId12" w:history="1">
        <w:r w:rsidRPr="007C265D">
          <w:rPr>
            <w:rStyle w:val="Hyperlink"/>
            <w:lang w:val="en-US"/>
          </w:rPr>
          <w:t>support@motuekacatchment.org.nz</w:t>
        </w:r>
      </w:hyperlink>
      <w:r w:rsidRPr="007C265D">
        <w:rPr>
          <w:lang w:val="en-US"/>
        </w:rPr>
        <w:t xml:space="preserve"> if you’re keen to learn more or volunteer.</w:t>
      </w:r>
    </w:p>
    <w:p w14:paraId="542600BE" w14:textId="77777777" w:rsidR="007C265D" w:rsidRPr="007C265D" w:rsidRDefault="007C265D" w:rsidP="007C265D">
      <w:pPr>
        <w:pStyle w:val="Heading1"/>
        <w:rPr>
          <w:lang w:val="en-US"/>
        </w:rPr>
      </w:pPr>
      <w:r w:rsidRPr="007C265D">
        <w:rPr>
          <w:lang w:val="en-US"/>
        </w:rPr>
        <w:t>Biocontrol targets invasive wasps in Howard Valley</w:t>
      </w:r>
    </w:p>
    <w:p w14:paraId="50F76166" w14:textId="77777777" w:rsidR="007C265D" w:rsidRPr="007C265D" w:rsidRDefault="007C265D" w:rsidP="007C265D">
      <w:pPr>
        <w:rPr>
          <w:lang w:val="en-US"/>
        </w:rPr>
      </w:pPr>
      <w:r w:rsidRPr="007C265D">
        <w:rPr>
          <w:lang w:val="en-US"/>
        </w:rPr>
        <w:t xml:space="preserve">Following the release of wasp hoverfly biocontrol agents in 2024 and 2025 at Ronga Valley and Wainui Inlet, a second biocontrol agent – the parasitoid wasp </w:t>
      </w:r>
      <w:proofErr w:type="spellStart"/>
      <w:r w:rsidRPr="007C265D">
        <w:rPr>
          <w:lang w:val="en-US"/>
        </w:rPr>
        <w:t>Sphecophaga</w:t>
      </w:r>
      <w:proofErr w:type="spellEnd"/>
      <w:r w:rsidRPr="007C265D">
        <w:rPr>
          <w:lang w:val="en-US"/>
        </w:rPr>
        <w:t xml:space="preserve"> </w:t>
      </w:r>
      <w:proofErr w:type="spellStart"/>
      <w:r w:rsidRPr="007C265D">
        <w:rPr>
          <w:lang w:val="en-US"/>
        </w:rPr>
        <w:t>vesparum</w:t>
      </w:r>
      <w:proofErr w:type="spellEnd"/>
      <w:r w:rsidRPr="007C265D">
        <w:rPr>
          <w:lang w:val="en-US"/>
        </w:rPr>
        <w:t xml:space="preserve"> – was recently introduced into the Howard Valley to help control invasive Vespula (German and common) wasps.</w:t>
      </w:r>
    </w:p>
    <w:p w14:paraId="3D6060DE" w14:textId="77777777" w:rsidR="007C265D" w:rsidRPr="007C265D" w:rsidRDefault="007C265D" w:rsidP="007C265D">
      <w:pPr>
        <w:rPr>
          <w:lang w:val="en-US"/>
        </w:rPr>
      </w:pPr>
      <w:r w:rsidRPr="007C265D">
        <w:rPr>
          <w:lang w:val="en-US"/>
        </w:rPr>
        <w:t>We carried out this work in collaboration with New Zealand Institute for Bioeconomy Science staff.</w:t>
      </w:r>
    </w:p>
    <w:p w14:paraId="3571042F" w14:textId="77777777" w:rsidR="007C265D" w:rsidRPr="007C265D" w:rsidRDefault="007C265D" w:rsidP="007C265D">
      <w:pPr>
        <w:rPr>
          <w:lang w:val="en-US"/>
        </w:rPr>
      </w:pPr>
      <w:r w:rsidRPr="007C265D">
        <w:rPr>
          <w:lang w:val="en-US"/>
        </w:rPr>
        <w:lastRenderedPageBreak/>
        <w:t xml:space="preserve">These parasitoid wasps have a very specific life cycle that targets pest Vespula wasp nests. Adult females enter active nests and lay their eggs inside the brood cells. When the larvae hatch, they attach to developing wasp larvae and </w:t>
      </w:r>
      <w:proofErr w:type="gramStart"/>
      <w:r w:rsidRPr="007C265D">
        <w:rPr>
          <w:lang w:val="en-US"/>
        </w:rPr>
        <w:t>feed on</w:t>
      </w:r>
      <w:proofErr w:type="gramEnd"/>
      <w:r w:rsidRPr="007C265D">
        <w:rPr>
          <w:lang w:val="en-US"/>
        </w:rPr>
        <w:t xml:space="preserve"> them. This prevents the wasp larvae from maturing into adults, gradually reducing the size and strength of the colony over time.</w:t>
      </w:r>
    </w:p>
    <w:p w14:paraId="4BBA4941" w14:textId="559451A6" w:rsidR="007C265D" w:rsidRPr="007C265D" w:rsidRDefault="007C265D" w:rsidP="007C265D">
      <w:pPr>
        <w:rPr>
          <w:lang w:val="en-US"/>
        </w:rPr>
      </w:pPr>
      <w:r w:rsidRPr="007C265D">
        <w:rPr>
          <w:lang w:val="en-US"/>
        </w:rPr>
        <w:t>This species was previously released in the 1980s in Hanmer Springs and the Pelorus River, albeit somewhat unsuccessfully. The parasitoid wasps used at the time came from Switzerland and were not genetically well matched to New Zealand’s wasp populations, which originated from the United Kingdom.</w:t>
      </w:r>
    </w:p>
    <w:p w14:paraId="449915B5" w14:textId="77777777" w:rsidR="007C265D" w:rsidRPr="007C265D" w:rsidRDefault="007C265D" w:rsidP="007C265D">
      <w:pPr>
        <w:rPr>
          <w:lang w:val="en-US"/>
        </w:rPr>
      </w:pPr>
      <w:r w:rsidRPr="007C265D">
        <w:rPr>
          <w:lang w:val="en-US"/>
        </w:rPr>
        <w:t xml:space="preserve">The Howard Valley </w:t>
      </w:r>
      <w:proofErr w:type="spellStart"/>
      <w:r w:rsidRPr="007C265D">
        <w:rPr>
          <w:lang w:val="en-US"/>
        </w:rPr>
        <w:t>programme</w:t>
      </w:r>
      <w:proofErr w:type="spellEnd"/>
      <w:r w:rsidRPr="007C265D">
        <w:rPr>
          <w:lang w:val="en-US"/>
        </w:rPr>
        <w:t xml:space="preserve"> has taken a more targeted approach, using a UK strain of </w:t>
      </w:r>
      <w:proofErr w:type="spellStart"/>
      <w:r w:rsidRPr="007C265D">
        <w:rPr>
          <w:lang w:val="en-US"/>
        </w:rPr>
        <w:t>Sphecophaga</w:t>
      </w:r>
      <w:proofErr w:type="spellEnd"/>
      <w:r w:rsidRPr="007C265D">
        <w:rPr>
          <w:lang w:val="en-US"/>
        </w:rPr>
        <w:t xml:space="preserve"> that is genetically a better match to local wasps.</w:t>
      </w:r>
    </w:p>
    <w:p w14:paraId="3FE2AB74" w14:textId="77777777" w:rsidR="007C265D" w:rsidRPr="007C265D" w:rsidRDefault="007C265D" w:rsidP="007C265D">
      <w:pPr>
        <w:rPr>
          <w:lang w:val="en-US"/>
        </w:rPr>
      </w:pPr>
      <w:r w:rsidRPr="007C265D">
        <w:rPr>
          <w:lang w:val="en-US"/>
        </w:rPr>
        <w:t>In late February, three active nests of common wasps were carefully dug up and placed into specially prepared boxes. The parasitoid cocoons and adults were then introduced directly into the nests, giving immediate access to the wasp brood.</w:t>
      </w:r>
    </w:p>
    <w:p w14:paraId="5D5A528B" w14:textId="75D84DCA" w:rsidR="007C265D" w:rsidRDefault="007C265D" w:rsidP="007C265D">
      <w:pPr>
        <w:rPr>
          <w:lang w:val="en-US"/>
        </w:rPr>
      </w:pPr>
      <w:r w:rsidRPr="007C265D">
        <w:rPr>
          <w:lang w:val="en-US"/>
        </w:rPr>
        <w:t>This more direct method is expected to improve the chances of establishment and increase its impact on wasp populations. While this approach will not eliminate wasps entirely, it aims to reduce their numbers and lessen their impact on native ecosystems.</w:t>
      </w:r>
    </w:p>
    <w:p w14:paraId="217677EA" w14:textId="77777777" w:rsidR="006713A0" w:rsidRDefault="006713A0" w:rsidP="006713A0">
      <w:pPr>
        <w:pStyle w:val="Heading1"/>
      </w:pPr>
      <w:r>
        <w:t>Lids pop and drop</w:t>
      </w:r>
    </w:p>
    <w:p w14:paraId="58E30A1F" w14:textId="77777777" w:rsidR="006713A0" w:rsidRDefault="006713A0" w:rsidP="006713A0">
      <w:r>
        <w:t xml:space="preserve">We can’t accept any lids in our yellow kerbside recycling bins. </w:t>
      </w:r>
    </w:p>
    <w:p w14:paraId="0CC18853" w14:textId="1908375B" w:rsidR="006713A0" w:rsidRPr="007C265D" w:rsidRDefault="006713A0" w:rsidP="006713A0">
      <w:r>
        <w:t>They are too small to go through the machinery on their own, and if left on bottles or other items, they can pop off and get stuck in the equipment. Please put them in your rubbish bin instead.</w:t>
      </w:r>
    </w:p>
    <w:p w14:paraId="613EBB48" w14:textId="77777777" w:rsidR="007C265D" w:rsidRPr="007C265D" w:rsidRDefault="007C265D" w:rsidP="007C265D">
      <w:pPr>
        <w:pStyle w:val="Heading1"/>
        <w:rPr>
          <w:lang w:val="en-US"/>
        </w:rPr>
      </w:pPr>
      <w:r w:rsidRPr="007C265D">
        <w:rPr>
          <w:lang w:val="en-US"/>
        </w:rPr>
        <w:t>Golden Bay Community Board</w:t>
      </w:r>
    </w:p>
    <w:p w14:paraId="3EA3A37B" w14:textId="77777777" w:rsidR="007C265D" w:rsidRPr="007C265D" w:rsidRDefault="007C265D" w:rsidP="007C265D">
      <w:pPr>
        <w:rPr>
          <w:lang w:val="en-US"/>
        </w:rPr>
      </w:pPr>
      <w:r w:rsidRPr="007C265D">
        <w:rPr>
          <w:lang w:val="en-US"/>
        </w:rPr>
        <w:t>What does our community need to thrive, not just survive? A lead-up to the 10-Year Plan – part two.</w:t>
      </w:r>
    </w:p>
    <w:p w14:paraId="26C375DC" w14:textId="77777777" w:rsidR="007C265D" w:rsidRPr="007C265D" w:rsidRDefault="007C265D" w:rsidP="007C265D">
      <w:pPr>
        <w:rPr>
          <w:lang w:val="en-US"/>
        </w:rPr>
      </w:pPr>
      <w:r w:rsidRPr="007C265D">
        <w:rPr>
          <w:lang w:val="en-US"/>
        </w:rPr>
        <w:t>Resilience planning is essential to ensure that important coastal transport routes are maintained and protected. These routes are not only infrastructure assets but also vital connections for residents, emergency access, and economic activity.</w:t>
      </w:r>
    </w:p>
    <w:p w14:paraId="338D3A09" w14:textId="77777777" w:rsidR="007C265D" w:rsidRPr="007C265D" w:rsidRDefault="007C265D" w:rsidP="007C265D">
      <w:pPr>
        <w:rPr>
          <w:lang w:val="en-US"/>
        </w:rPr>
      </w:pPr>
      <w:r w:rsidRPr="007C265D">
        <w:rPr>
          <w:lang w:val="en-US"/>
        </w:rPr>
        <w:t xml:space="preserve">The Golden Bay community </w:t>
      </w:r>
      <w:proofErr w:type="spellStart"/>
      <w:r w:rsidRPr="007C265D">
        <w:rPr>
          <w:lang w:val="en-US"/>
        </w:rPr>
        <w:t>recognises</w:t>
      </w:r>
      <w:proofErr w:type="spellEnd"/>
      <w:r w:rsidRPr="007C265D">
        <w:rPr>
          <w:lang w:val="en-US"/>
        </w:rPr>
        <w:t xml:space="preserve"> the importance of resilient infrastructure that supports both everyday living and economic activity. Secure </w:t>
      </w:r>
      <w:proofErr w:type="spellStart"/>
      <w:r w:rsidRPr="007C265D">
        <w:rPr>
          <w:lang w:val="en-US"/>
        </w:rPr>
        <w:t>fibre</w:t>
      </w:r>
      <w:proofErr w:type="spellEnd"/>
      <w:r w:rsidRPr="007C265D">
        <w:rPr>
          <w:lang w:val="en-US"/>
        </w:rPr>
        <w:t xml:space="preserve"> connectivity is an example of infrastructure issues already experienced in recent flood events, reinforcing the need for forward</w:t>
      </w:r>
      <w:r w:rsidRPr="007C265D">
        <w:rPr>
          <w:lang w:val="en-US"/>
        </w:rPr>
        <w:noBreakHyphen/>
        <w:t>looking planning, particularly given Golden Bay’s relative isolation.</w:t>
      </w:r>
    </w:p>
    <w:p w14:paraId="4BF83F30" w14:textId="77777777" w:rsidR="007C265D" w:rsidRPr="007C265D" w:rsidRDefault="007C265D" w:rsidP="007C265D">
      <w:pPr>
        <w:rPr>
          <w:lang w:val="en-US"/>
        </w:rPr>
      </w:pPr>
      <w:r w:rsidRPr="007C265D">
        <w:rPr>
          <w:lang w:val="en-US"/>
        </w:rPr>
        <w:lastRenderedPageBreak/>
        <w:t xml:space="preserve">There is interest in planning approaches that </w:t>
      </w:r>
      <w:proofErr w:type="spellStart"/>
      <w:r w:rsidRPr="007C265D">
        <w:rPr>
          <w:lang w:val="en-US"/>
        </w:rPr>
        <w:t>recognise</w:t>
      </w:r>
      <w:proofErr w:type="spellEnd"/>
      <w:r w:rsidRPr="007C265D">
        <w:rPr>
          <w:lang w:val="en-US"/>
        </w:rPr>
        <w:t xml:space="preserve"> the unique pressures of Golden Bay, including homes, lifestyles, and businesses. The imbalance between permanent residents and a high proportion of holiday homes in some areas does not create community wellbeing and cohesion.</w:t>
      </w:r>
    </w:p>
    <w:p w14:paraId="0D9CFF10" w14:textId="77777777" w:rsidR="007C265D" w:rsidRPr="007C265D" w:rsidRDefault="007C265D" w:rsidP="007C265D">
      <w:pPr>
        <w:rPr>
          <w:lang w:val="en-US"/>
        </w:rPr>
      </w:pPr>
      <w:r w:rsidRPr="007C265D">
        <w:rPr>
          <w:lang w:val="en-US"/>
        </w:rPr>
        <w:t>Golden Bay needs to remain self</w:t>
      </w:r>
      <w:r w:rsidRPr="007C265D">
        <w:rPr>
          <w:lang w:val="en-US"/>
        </w:rPr>
        <w:noBreakHyphen/>
        <w:t>sustaining and supported by a strong network of community facilities and activities. The community places a high value on mutual support and locally driven initiatives that help maintain a thriving and connected population.</w:t>
      </w:r>
    </w:p>
    <w:p w14:paraId="261FF488" w14:textId="5AF1CE7F" w:rsidR="007C265D" w:rsidRPr="007C265D" w:rsidRDefault="007C265D" w:rsidP="007C265D">
      <w:r w:rsidRPr="007C265D">
        <w:rPr>
          <w:lang w:val="en-US"/>
        </w:rPr>
        <w:t>Mohua is strongly connected to its identity and sense of place. There is an expectation that any solutions or changes affecting Golden Bay will reflect and respect this identity, rather than applying approaches that feel disconnected from local context.</w:t>
      </w:r>
    </w:p>
    <w:p w14:paraId="7D048318" w14:textId="77777777" w:rsidR="007C265D" w:rsidRPr="007C265D" w:rsidRDefault="007C265D" w:rsidP="007C265D">
      <w:pPr>
        <w:pStyle w:val="Heading1"/>
        <w:rPr>
          <w:lang w:val="en-US"/>
        </w:rPr>
      </w:pPr>
      <w:r w:rsidRPr="007C265D">
        <w:rPr>
          <w:lang w:val="en-US"/>
        </w:rPr>
        <w:t>Time to let the dogs out</w:t>
      </w:r>
    </w:p>
    <w:p w14:paraId="31262535" w14:textId="77777777" w:rsidR="007C265D" w:rsidRPr="007C265D" w:rsidRDefault="007C265D" w:rsidP="007C265D">
      <w:pPr>
        <w:rPr>
          <w:lang w:val="en-US"/>
        </w:rPr>
      </w:pPr>
      <w:r w:rsidRPr="007C265D">
        <w:rPr>
          <w:lang w:val="en-US"/>
        </w:rPr>
        <w:t xml:space="preserve">It may sound like a </w:t>
      </w:r>
      <w:proofErr w:type="gramStart"/>
      <w:r w:rsidRPr="007C265D">
        <w:rPr>
          <w:lang w:val="en-US"/>
        </w:rPr>
        <w:t>barking mad</w:t>
      </w:r>
      <w:proofErr w:type="gramEnd"/>
      <w:r w:rsidRPr="007C265D">
        <w:rPr>
          <w:lang w:val="en-US"/>
        </w:rPr>
        <w:t xml:space="preserve"> idea, but we’re adding dogs to our collection of tools to discourage birds from nesting at some of our facilities.</w:t>
      </w:r>
    </w:p>
    <w:p w14:paraId="1F6E34E7" w14:textId="77777777" w:rsidR="007C265D" w:rsidRPr="007C265D" w:rsidRDefault="007C265D" w:rsidP="007C265D">
      <w:pPr>
        <w:rPr>
          <w:lang w:val="en-US"/>
        </w:rPr>
      </w:pPr>
      <w:r w:rsidRPr="007C265D">
        <w:rPr>
          <w:lang w:val="en-US"/>
        </w:rPr>
        <w:t xml:space="preserve">We own airports in Motueka and Tākaka, as well as Port </w:t>
      </w:r>
      <w:proofErr w:type="spellStart"/>
      <w:r w:rsidRPr="007C265D">
        <w:rPr>
          <w:lang w:val="en-US"/>
        </w:rPr>
        <w:t>Tarakohe</w:t>
      </w:r>
      <w:proofErr w:type="spellEnd"/>
      <w:r w:rsidRPr="007C265D">
        <w:rPr>
          <w:lang w:val="en-US"/>
        </w:rPr>
        <w:t xml:space="preserve"> in Golden Bay, and birds are a constant nuisance creating safety issues.</w:t>
      </w:r>
    </w:p>
    <w:p w14:paraId="61F042CE" w14:textId="41BE3167" w:rsidR="007C265D" w:rsidRPr="007C265D" w:rsidRDefault="007C265D" w:rsidP="007C265D">
      <w:pPr>
        <w:rPr>
          <w:lang w:val="en-US"/>
        </w:rPr>
      </w:pPr>
      <w:r w:rsidRPr="007C265D">
        <w:rPr>
          <w:lang w:val="en-US"/>
        </w:rPr>
        <w:t>Aircraft and wildlife, especially birds, have been coming into contact with one another since the beginning of aviation. The first reported bird strike occurred in 1905, when the Wright Flyer, flown by Orville Wright, struck a bird over an Ohio cornfield.</w:t>
      </w:r>
    </w:p>
    <w:p w14:paraId="593FBE36" w14:textId="77777777" w:rsidR="007C265D" w:rsidRPr="007C265D" w:rsidRDefault="007C265D" w:rsidP="007C265D">
      <w:pPr>
        <w:rPr>
          <w:lang w:val="en-US"/>
        </w:rPr>
      </w:pPr>
      <w:r w:rsidRPr="007C265D">
        <w:rPr>
          <w:lang w:val="en-US"/>
        </w:rPr>
        <w:t xml:space="preserve">A bird strike can have devastating effects on aircraft, and flocking birds that are slow flying, less </w:t>
      </w:r>
      <w:proofErr w:type="spellStart"/>
      <w:r w:rsidRPr="007C265D">
        <w:rPr>
          <w:lang w:val="en-US"/>
        </w:rPr>
        <w:t>manoeuvrable</w:t>
      </w:r>
      <w:proofErr w:type="spellEnd"/>
      <w:r w:rsidRPr="007C265D">
        <w:rPr>
          <w:lang w:val="en-US"/>
        </w:rPr>
        <w:t xml:space="preserve"> or erratic, such as plovers, are one of our biggest problems locally.</w:t>
      </w:r>
    </w:p>
    <w:p w14:paraId="7D71149A" w14:textId="77777777" w:rsidR="007C265D" w:rsidRPr="007C265D" w:rsidRDefault="007C265D" w:rsidP="007C265D">
      <w:pPr>
        <w:rPr>
          <w:lang w:val="en-US"/>
        </w:rPr>
      </w:pPr>
      <w:r w:rsidRPr="007C265D">
        <w:rPr>
          <w:lang w:val="en-US"/>
        </w:rPr>
        <w:t>We use several discouragement methods including gas-powered cannons that give off loud boom sounds, but the birds get used to them, with one pair of plovers even seen nesting under a cannon.</w:t>
      </w:r>
    </w:p>
    <w:p w14:paraId="763042DD" w14:textId="3D72C222" w:rsidR="007C265D" w:rsidRPr="007C265D" w:rsidRDefault="007C265D" w:rsidP="007C265D">
      <w:pPr>
        <w:rPr>
          <w:lang w:val="en-US"/>
        </w:rPr>
      </w:pPr>
      <w:r w:rsidRPr="007C265D">
        <w:rPr>
          <w:lang w:val="en-US"/>
        </w:rPr>
        <w:t xml:space="preserve">Future culls are planned, but in the meantime, we’ve looked at other </w:t>
      </w:r>
      <w:proofErr w:type="gramStart"/>
      <w:r w:rsidRPr="007C265D">
        <w:rPr>
          <w:lang w:val="en-US"/>
        </w:rPr>
        <w:t>scarer</w:t>
      </w:r>
      <w:proofErr w:type="gramEnd"/>
      <w:r w:rsidRPr="007C265D">
        <w:rPr>
          <w:lang w:val="en-US"/>
        </w:rPr>
        <w:t xml:space="preserve"> techniques, and now we’ve let the dogs out.</w:t>
      </w:r>
    </w:p>
    <w:p w14:paraId="34822048" w14:textId="77777777" w:rsidR="007C265D" w:rsidRPr="007C265D" w:rsidRDefault="007C265D" w:rsidP="007C265D">
      <w:pPr>
        <w:rPr>
          <w:lang w:val="en-US"/>
        </w:rPr>
      </w:pPr>
      <w:r w:rsidRPr="007C265D">
        <w:rPr>
          <w:lang w:val="en-US"/>
        </w:rPr>
        <w:t>A pack of wooden dog cutouts have been created and are being placed at identified trouble spots at our facilities.</w:t>
      </w:r>
    </w:p>
    <w:p w14:paraId="0D22AD3C" w14:textId="768E6CF0" w:rsidR="007C265D" w:rsidRPr="007C265D" w:rsidRDefault="007C265D" w:rsidP="007C265D">
      <w:r w:rsidRPr="007C265D">
        <w:rPr>
          <w:lang w:val="en-US"/>
        </w:rPr>
        <w:t>The artificial canine deterrents are in a shape and form that should appear threatening to the birds and discourage them from congregating, and the benefits of the cutouts are that they don’t need to be fed, microchipped, or registered.</w:t>
      </w:r>
    </w:p>
    <w:p w14:paraId="73181B8D" w14:textId="2F13522B" w:rsidR="007C265D" w:rsidRPr="007C265D" w:rsidRDefault="007C265D" w:rsidP="007C265D">
      <w:pPr>
        <w:pStyle w:val="Heading1"/>
      </w:pPr>
      <w:r w:rsidRPr="007C265D">
        <w:lastRenderedPageBreak/>
        <w:t xml:space="preserve">What’s On </w:t>
      </w:r>
      <w:proofErr w:type="gramStart"/>
      <w:r w:rsidRPr="007C265D">
        <w:t>In</w:t>
      </w:r>
      <w:proofErr w:type="gramEnd"/>
      <w:r w:rsidRPr="007C265D">
        <w:t xml:space="preserve"> Tasman</w:t>
      </w:r>
    </w:p>
    <w:p w14:paraId="0624F322" w14:textId="77777777" w:rsidR="007C265D" w:rsidRPr="007C265D" w:rsidRDefault="007C265D" w:rsidP="007C265D">
      <w:pPr>
        <w:pStyle w:val="Heading3"/>
        <w:rPr>
          <w:lang w:val="en-US"/>
        </w:rPr>
      </w:pPr>
      <w:r w:rsidRPr="007C265D">
        <w:rPr>
          <w:lang w:val="en-US"/>
        </w:rPr>
        <w:t>Motueka Repair Café</w:t>
      </w:r>
    </w:p>
    <w:p w14:paraId="52901D3E" w14:textId="77777777" w:rsidR="007C265D" w:rsidRPr="007C265D" w:rsidRDefault="007C265D" w:rsidP="007C265D">
      <w:pPr>
        <w:rPr>
          <w:lang w:val="en-US"/>
        </w:rPr>
      </w:pPr>
      <w:r w:rsidRPr="007C265D">
        <w:rPr>
          <w:lang w:val="en-US"/>
        </w:rPr>
        <w:t>Saturday 18 April, 10.00</w:t>
      </w:r>
      <w:r w:rsidRPr="007C265D">
        <w:rPr>
          <w:rFonts w:ascii="Arial" w:hAnsi="Arial" w:cs="Arial"/>
          <w:lang w:val="en-US"/>
        </w:rPr>
        <w:t> </w:t>
      </w:r>
      <w:r w:rsidRPr="007C265D">
        <w:rPr>
          <w:lang w:val="en-US"/>
        </w:rPr>
        <w:t>am</w:t>
      </w:r>
      <w:r w:rsidRPr="007C265D">
        <w:rPr>
          <w:rFonts w:ascii="Arial" w:hAnsi="Arial" w:cs="Arial"/>
          <w:lang w:val="en-US"/>
        </w:rPr>
        <w:t> </w:t>
      </w:r>
      <w:r w:rsidRPr="007C265D">
        <w:rPr>
          <w:rFonts w:ascii="Aptos" w:hAnsi="Aptos" w:cs="Aptos"/>
          <w:lang w:val="en-US"/>
        </w:rPr>
        <w:t>–</w:t>
      </w:r>
      <w:r w:rsidRPr="007C265D">
        <w:rPr>
          <w:rFonts w:ascii="Arial" w:hAnsi="Arial" w:cs="Arial"/>
          <w:lang w:val="en-US"/>
        </w:rPr>
        <w:t> </w:t>
      </w:r>
      <w:r w:rsidRPr="007C265D">
        <w:rPr>
          <w:lang w:val="en-US"/>
        </w:rPr>
        <w:t>1.00</w:t>
      </w:r>
      <w:r w:rsidRPr="007C265D">
        <w:rPr>
          <w:rFonts w:ascii="Arial" w:hAnsi="Arial" w:cs="Arial"/>
          <w:lang w:val="en-US"/>
        </w:rPr>
        <w:t> </w:t>
      </w:r>
      <w:r w:rsidRPr="007C265D">
        <w:rPr>
          <w:lang w:val="en-US"/>
        </w:rPr>
        <w:t xml:space="preserve">pm, Motueka Library. </w:t>
      </w:r>
    </w:p>
    <w:p w14:paraId="7DBEAEB5" w14:textId="37172959" w:rsidR="007C265D" w:rsidRPr="007C265D" w:rsidRDefault="007C265D" w:rsidP="007C265D">
      <w:pPr>
        <w:rPr>
          <w:lang w:val="en-US"/>
        </w:rPr>
      </w:pPr>
      <w:r w:rsidRPr="007C265D">
        <w:rPr>
          <w:lang w:val="en-US"/>
        </w:rPr>
        <w:t>A repair café offers free repairs to reduce waste and help the environment. Bring your broken items to be assessed and hopefully repaired by a friendly team of volunteers.</w:t>
      </w:r>
    </w:p>
    <w:p w14:paraId="17415822" w14:textId="77777777" w:rsidR="007C265D" w:rsidRPr="007C265D" w:rsidRDefault="007C265D" w:rsidP="007C265D">
      <w:pPr>
        <w:pStyle w:val="Heading3"/>
        <w:rPr>
          <w:lang w:val="en-US"/>
        </w:rPr>
      </w:pPr>
      <w:r w:rsidRPr="007C265D">
        <w:rPr>
          <w:lang w:val="en-US"/>
        </w:rPr>
        <w:t>Nature’s future... our future</w:t>
      </w:r>
    </w:p>
    <w:p w14:paraId="40DEC5ED" w14:textId="77777777" w:rsidR="007C265D" w:rsidRPr="007C265D" w:rsidRDefault="007C265D" w:rsidP="007C265D">
      <w:pPr>
        <w:rPr>
          <w:lang w:val="en-US"/>
        </w:rPr>
      </w:pPr>
      <w:r w:rsidRPr="007C265D">
        <w:rPr>
          <w:lang w:val="en-US"/>
        </w:rPr>
        <w:t>Wednesday 22 April, 5.30</w:t>
      </w:r>
      <w:r w:rsidRPr="007C265D">
        <w:rPr>
          <w:rFonts w:ascii="Arial" w:hAnsi="Arial" w:cs="Arial"/>
          <w:lang w:val="en-US"/>
        </w:rPr>
        <w:t> </w:t>
      </w:r>
      <w:r w:rsidRPr="007C265D">
        <w:rPr>
          <w:lang w:val="en-US"/>
        </w:rPr>
        <w:t>pm, Richmond Library.</w:t>
      </w:r>
    </w:p>
    <w:p w14:paraId="3D5BEA11" w14:textId="77777777" w:rsidR="007C265D" w:rsidRPr="007C265D" w:rsidRDefault="007C265D" w:rsidP="007C265D">
      <w:pPr>
        <w:rPr>
          <w:lang w:val="en-US"/>
        </w:rPr>
      </w:pPr>
      <w:r w:rsidRPr="007C265D">
        <w:rPr>
          <w:lang w:val="en-US"/>
        </w:rPr>
        <w:t xml:space="preserve">Have you considered how fundamental nature’s health is to sustainable economic wellbeing? Can nature play a central role in our </w:t>
      </w:r>
      <w:proofErr w:type="gramStart"/>
      <w:r w:rsidRPr="007C265D">
        <w:rPr>
          <w:lang w:val="en-US"/>
        </w:rPr>
        <w:t>workplaces</w:t>
      </w:r>
      <w:proofErr w:type="gramEnd"/>
      <w:r w:rsidRPr="007C265D">
        <w:rPr>
          <w:lang w:val="en-US"/>
        </w:rPr>
        <w:t>? In a population exceeding eight billion, can our individual actions still count? This Earth Day, join authors Des Casey, Dave Hansford and Peter Laurenson as they share perspectives about caring for nature and how that benefits us all.</w:t>
      </w:r>
    </w:p>
    <w:p w14:paraId="0A2F6745" w14:textId="77777777" w:rsidR="007C265D" w:rsidRPr="007C265D" w:rsidRDefault="007C265D" w:rsidP="007C265D">
      <w:pPr>
        <w:pStyle w:val="Heading3"/>
        <w:rPr>
          <w:lang w:val="en-US"/>
        </w:rPr>
      </w:pPr>
      <w:r w:rsidRPr="007C265D">
        <w:rPr>
          <w:lang w:val="en-US"/>
        </w:rPr>
        <w:t>Robin Robilliard book talk</w:t>
      </w:r>
    </w:p>
    <w:p w14:paraId="5799746B" w14:textId="45B6E8C6" w:rsidR="007C265D" w:rsidRPr="007C265D" w:rsidRDefault="007C265D" w:rsidP="007C265D">
      <w:pPr>
        <w:rPr>
          <w:lang w:val="en-US"/>
        </w:rPr>
      </w:pPr>
      <w:r w:rsidRPr="007C265D">
        <w:rPr>
          <w:lang w:val="en-US"/>
        </w:rPr>
        <w:t>Wednesday 22 April, 5.30</w:t>
      </w:r>
      <w:r w:rsidRPr="007C265D">
        <w:rPr>
          <w:rFonts w:ascii="Arial" w:hAnsi="Arial" w:cs="Arial"/>
          <w:lang w:val="en-US"/>
        </w:rPr>
        <w:t> </w:t>
      </w:r>
      <w:r w:rsidRPr="007C265D">
        <w:rPr>
          <w:lang w:val="en-US"/>
        </w:rPr>
        <w:t>pm, Motueka Library.</w:t>
      </w:r>
    </w:p>
    <w:p w14:paraId="3514091C" w14:textId="150CC6E1" w:rsidR="007C265D" w:rsidRPr="007C265D" w:rsidRDefault="007C265D" w:rsidP="007C265D">
      <w:pPr>
        <w:rPr>
          <w:lang w:val="en-US"/>
        </w:rPr>
      </w:pPr>
      <w:r w:rsidRPr="007C265D">
        <w:rPr>
          <w:lang w:val="en-US"/>
        </w:rPr>
        <w:t>Join Tākaka author Robin Robilliard as she discusses her new social history of Golden Bay. ‘Behind the Hill’ follows the revolutionary changes that affected one of New Zealand’s most isolated areas over succeeding decades – with the arrival of hippies, worldly foreigners, IT specialists, retired professionals and bearded environmentalists. Books will be available to purchase for $40 (cash only please).</w:t>
      </w:r>
    </w:p>
    <w:p w14:paraId="5CAE41A6" w14:textId="77777777" w:rsidR="007C265D" w:rsidRPr="007C265D" w:rsidRDefault="007C265D" w:rsidP="007C265D">
      <w:pPr>
        <w:pStyle w:val="Heading3"/>
        <w:rPr>
          <w:lang w:val="en-US"/>
        </w:rPr>
      </w:pPr>
      <w:r w:rsidRPr="007C265D">
        <w:rPr>
          <w:lang w:val="en-US"/>
        </w:rPr>
        <w:t>How to look at art</w:t>
      </w:r>
    </w:p>
    <w:p w14:paraId="24196C47" w14:textId="77777777" w:rsidR="007C265D" w:rsidRPr="007C265D" w:rsidRDefault="007C265D" w:rsidP="007C265D">
      <w:pPr>
        <w:rPr>
          <w:lang w:val="en-US"/>
        </w:rPr>
      </w:pPr>
      <w:r w:rsidRPr="007C265D">
        <w:rPr>
          <w:lang w:val="en-US"/>
        </w:rPr>
        <w:t>Thursday 23 April, 1.00</w:t>
      </w:r>
      <w:r w:rsidRPr="007C265D">
        <w:rPr>
          <w:rFonts w:ascii="Arial" w:hAnsi="Arial" w:cs="Arial"/>
          <w:lang w:val="en-US"/>
        </w:rPr>
        <w:t> </w:t>
      </w:r>
      <w:r w:rsidRPr="007C265D">
        <w:rPr>
          <w:lang w:val="en-US"/>
        </w:rPr>
        <w:t>pm</w:t>
      </w:r>
      <w:r w:rsidRPr="007C265D">
        <w:rPr>
          <w:rFonts w:ascii="Arial" w:hAnsi="Arial" w:cs="Arial"/>
          <w:lang w:val="en-US"/>
        </w:rPr>
        <w:t> </w:t>
      </w:r>
      <w:r w:rsidRPr="007C265D">
        <w:rPr>
          <w:rFonts w:ascii="Aptos" w:hAnsi="Aptos" w:cs="Aptos"/>
          <w:lang w:val="en-US"/>
        </w:rPr>
        <w:t>–</w:t>
      </w:r>
      <w:r w:rsidRPr="007C265D">
        <w:rPr>
          <w:rFonts w:ascii="Arial" w:hAnsi="Arial" w:cs="Arial"/>
          <w:lang w:val="en-US"/>
        </w:rPr>
        <w:t> </w:t>
      </w:r>
      <w:r w:rsidRPr="007C265D">
        <w:rPr>
          <w:lang w:val="en-US"/>
        </w:rPr>
        <w:t>2.00</w:t>
      </w:r>
      <w:r w:rsidRPr="007C265D">
        <w:rPr>
          <w:rFonts w:ascii="Arial" w:hAnsi="Arial" w:cs="Arial"/>
          <w:lang w:val="en-US"/>
        </w:rPr>
        <w:t> </w:t>
      </w:r>
      <w:r w:rsidRPr="007C265D">
        <w:rPr>
          <w:lang w:val="en-US"/>
        </w:rPr>
        <w:t>pm, Richmond Library.</w:t>
      </w:r>
    </w:p>
    <w:p w14:paraId="7E5B93A4" w14:textId="4F927F71" w:rsidR="007C265D" w:rsidRPr="007C265D" w:rsidRDefault="007C265D" w:rsidP="007C265D">
      <w:pPr>
        <w:rPr>
          <w:lang w:val="en-US"/>
        </w:rPr>
      </w:pPr>
      <w:r w:rsidRPr="007C265D">
        <w:rPr>
          <w:lang w:val="en-US"/>
        </w:rPr>
        <w:t xml:space="preserve">Join Suter Art Gallery curator Dr Kyla Mackenzie for a special show and tell for art lovers. Learn how concepts of architecture and pictorial construction are evident in the artworks of New Zealand artist John Weeks, including The Suter’s African City (c.1950). This is an opportunity to gain a greater understanding of the </w:t>
      </w:r>
      <w:proofErr w:type="gramStart"/>
      <w:r w:rsidRPr="007C265D">
        <w:rPr>
          <w:lang w:val="en-US"/>
        </w:rPr>
        <w:t>artworks</w:t>
      </w:r>
      <w:proofErr w:type="gramEnd"/>
      <w:r w:rsidRPr="007C265D">
        <w:rPr>
          <w:lang w:val="en-US"/>
        </w:rPr>
        <w:t xml:space="preserve"> and the artist himself.</w:t>
      </w:r>
    </w:p>
    <w:p w14:paraId="1A3BEF18" w14:textId="77777777" w:rsidR="007C265D" w:rsidRPr="007C265D" w:rsidRDefault="007C265D" w:rsidP="007C265D">
      <w:pPr>
        <w:pStyle w:val="Heading3"/>
        <w:rPr>
          <w:lang w:val="en-US"/>
        </w:rPr>
      </w:pPr>
      <w:r w:rsidRPr="007C265D">
        <w:rPr>
          <w:lang w:val="en-US"/>
        </w:rPr>
        <w:t>It’s on in Nelson Tasman</w:t>
      </w:r>
    </w:p>
    <w:p w14:paraId="08503095" w14:textId="77777777" w:rsidR="007C265D" w:rsidRPr="007C265D" w:rsidRDefault="007C265D" w:rsidP="007C265D">
      <w:pPr>
        <w:rPr>
          <w:lang w:val="en-US"/>
        </w:rPr>
      </w:pPr>
      <w:r w:rsidRPr="007C265D">
        <w:rPr>
          <w:lang w:val="en-US"/>
        </w:rPr>
        <w:t xml:space="preserve">To keep up with events happening across the region, visit </w:t>
      </w:r>
      <w:hyperlink r:id="rId13" w:history="1">
        <w:r w:rsidRPr="007C265D">
          <w:rPr>
            <w:rStyle w:val="Hyperlink"/>
            <w:lang w:val="en-US"/>
          </w:rPr>
          <w:t>nelsontasman.nz/events</w:t>
        </w:r>
      </w:hyperlink>
      <w:r w:rsidRPr="007C265D">
        <w:rPr>
          <w:lang w:val="en-US"/>
        </w:rPr>
        <w:t>.</w:t>
      </w:r>
    </w:p>
    <w:p w14:paraId="4BFC616B" w14:textId="6FE2CE83" w:rsidR="007C265D" w:rsidRPr="007C265D" w:rsidRDefault="007C265D" w:rsidP="007C265D">
      <w:pPr>
        <w:pStyle w:val="Heading1"/>
      </w:pPr>
      <w:r w:rsidRPr="007C265D">
        <w:lastRenderedPageBreak/>
        <w:t>Newsline Notices</w:t>
      </w:r>
    </w:p>
    <w:p w14:paraId="2D8356CC" w14:textId="77777777" w:rsidR="007C265D" w:rsidRPr="007C265D" w:rsidRDefault="007C265D" w:rsidP="007C265D">
      <w:pPr>
        <w:pStyle w:val="Heading3"/>
        <w:rPr>
          <w:lang w:val="en-US"/>
        </w:rPr>
      </w:pPr>
      <w:r w:rsidRPr="007C265D">
        <w:rPr>
          <w:lang w:val="en-US"/>
        </w:rPr>
        <w:t>Council hui</w:t>
      </w:r>
    </w:p>
    <w:p w14:paraId="22A5A202" w14:textId="415438F1" w:rsidR="007C265D" w:rsidRPr="007C265D" w:rsidRDefault="007C265D" w:rsidP="007C265D">
      <w:pPr>
        <w:rPr>
          <w:lang w:val="en-US"/>
        </w:rPr>
      </w:pPr>
      <w:r w:rsidRPr="007C265D">
        <w:rPr>
          <w:lang w:val="en-US"/>
        </w:rPr>
        <w:t xml:space="preserve">Meetings will take place in person and be live-streamed. To view live or previous meetings, visit </w:t>
      </w:r>
      <w:hyperlink r:id="rId14" w:history="1">
        <w:r w:rsidRPr="007C265D">
          <w:rPr>
            <w:rStyle w:val="Hyperlink"/>
            <w:lang w:val="en-US"/>
          </w:rPr>
          <w:t>youtube.com/@tasmandistrictcouncilmeetings</w:t>
        </w:r>
      </w:hyperlink>
      <w:r w:rsidRPr="007C265D">
        <w:rPr>
          <w:lang w:val="en-US"/>
        </w:rPr>
        <w:t xml:space="preserve">. Unless otherwise stated, all meetings will be held at the Council Chamber, 189 Queen Street, Richmond. For details, visit </w:t>
      </w:r>
      <w:hyperlink r:id="rId15" w:history="1">
        <w:r w:rsidRPr="007C265D">
          <w:rPr>
            <w:rStyle w:val="Hyperlink"/>
            <w:lang w:val="en-US"/>
          </w:rPr>
          <w:t>tasman.govt.nz/meetings-calendar</w:t>
        </w:r>
      </w:hyperlink>
      <w:r w:rsidRPr="007C265D">
        <w:rPr>
          <w:lang w:val="en-US"/>
        </w:rPr>
        <w:t xml:space="preserve">. </w:t>
      </w:r>
    </w:p>
    <w:p w14:paraId="4744EEA8" w14:textId="7FB17063" w:rsidR="007C265D" w:rsidRPr="007C265D" w:rsidRDefault="007C265D" w:rsidP="007C265D">
      <w:pPr>
        <w:rPr>
          <w:lang w:val="en-US"/>
        </w:rPr>
      </w:pPr>
      <w:r w:rsidRPr="007C265D">
        <w:rPr>
          <w:lang w:val="en-US"/>
        </w:rPr>
        <w:t>Joint Shareholders Committee</w:t>
      </w:r>
      <w:r w:rsidRPr="007C265D">
        <w:rPr>
          <w:lang w:val="en-US"/>
        </w:rPr>
        <w:br/>
        <w:t>Tuesday 21 April, 9.30</w:t>
      </w:r>
      <w:r w:rsidRPr="007C265D">
        <w:rPr>
          <w:rFonts w:ascii="Arial" w:hAnsi="Arial" w:cs="Arial"/>
          <w:lang w:val="en-US"/>
        </w:rPr>
        <w:t> </w:t>
      </w:r>
      <w:r w:rsidRPr="007C265D">
        <w:rPr>
          <w:lang w:val="en-US"/>
        </w:rPr>
        <w:t xml:space="preserve">am. Heaphy and </w:t>
      </w:r>
      <w:proofErr w:type="spellStart"/>
      <w:r w:rsidRPr="007C265D">
        <w:rPr>
          <w:lang w:val="en-US"/>
        </w:rPr>
        <w:t>Wangapeka</w:t>
      </w:r>
      <w:proofErr w:type="spellEnd"/>
      <w:r w:rsidRPr="007C265D">
        <w:rPr>
          <w:lang w:val="en-US"/>
        </w:rPr>
        <w:t xml:space="preserve"> Rooms, 189 Queen Street, Richmond.</w:t>
      </w:r>
    </w:p>
    <w:p w14:paraId="3A848B42" w14:textId="55317D66" w:rsidR="007C265D" w:rsidRPr="007C265D" w:rsidRDefault="007C265D" w:rsidP="007C265D">
      <w:pPr>
        <w:rPr>
          <w:lang w:val="en-US"/>
        </w:rPr>
      </w:pPr>
      <w:r w:rsidRPr="007C265D">
        <w:rPr>
          <w:lang w:val="en-US"/>
        </w:rPr>
        <w:t>Motueka Community Board</w:t>
      </w:r>
      <w:r w:rsidRPr="007C265D">
        <w:rPr>
          <w:lang w:val="en-US"/>
        </w:rPr>
        <w:br/>
        <w:t>Tuesday 21 April, 3.00</w:t>
      </w:r>
      <w:r w:rsidRPr="007C265D">
        <w:rPr>
          <w:rFonts w:ascii="Arial" w:hAnsi="Arial" w:cs="Arial"/>
          <w:lang w:val="en-US"/>
        </w:rPr>
        <w:t> </w:t>
      </w:r>
      <w:r w:rsidRPr="007C265D">
        <w:rPr>
          <w:lang w:val="en-US"/>
        </w:rPr>
        <w:t>pm. Motueka Library, Wallace Street.</w:t>
      </w:r>
    </w:p>
    <w:p w14:paraId="09DF2FDB" w14:textId="77777777" w:rsidR="007C265D" w:rsidRPr="007C265D" w:rsidRDefault="007C265D" w:rsidP="007C265D">
      <w:pPr>
        <w:rPr>
          <w:lang w:val="en-US"/>
        </w:rPr>
      </w:pPr>
      <w:r w:rsidRPr="007C265D">
        <w:rPr>
          <w:lang w:val="en-US"/>
        </w:rPr>
        <w:t>Creative Communities Subcommittee</w:t>
      </w:r>
      <w:r w:rsidRPr="007C265D">
        <w:rPr>
          <w:lang w:val="en-US"/>
        </w:rPr>
        <w:br/>
        <w:t>Friday 24 April, 12.30</w:t>
      </w:r>
      <w:r w:rsidRPr="007C265D">
        <w:rPr>
          <w:rFonts w:ascii="Arial" w:hAnsi="Arial" w:cs="Arial"/>
          <w:lang w:val="en-US"/>
        </w:rPr>
        <w:t> </w:t>
      </w:r>
      <w:r w:rsidRPr="007C265D">
        <w:rPr>
          <w:lang w:val="en-US"/>
        </w:rPr>
        <w:t>pm. Motueka Library, Wallace Street. No public forum.</w:t>
      </w:r>
    </w:p>
    <w:p w14:paraId="523BA5F8" w14:textId="77777777" w:rsidR="007C265D" w:rsidRPr="007C265D" w:rsidRDefault="007C265D" w:rsidP="007C265D">
      <w:pPr>
        <w:rPr>
          <w:lang w:val="en-US"/>
        </w:rPr>
      </w:pPr>
      <w:r w:rsidRPr="007C265D">
        <w:rPr>
          <w:lang w:val="en-US"/>
        </w:rPr>
        <w:t>Information Forum</w:t>
      </w:r>
      <w:r w:rsidRPr="007C265D">
        <w:rPr>
          <w:lang w:val="en-US"/>
        </w:rPr>
        <w:br/>
        <w:t>Tuesday 28 April, 9.30</w:t>
      </w:r>
      <w:r w:rsidRPr="007C265D">
        <w:rPr>
          <w:rFonts w:ascii="Arial" w:hAnsi="Arial" w:cs="Arial"/>
          <w:lang w:val="en-US"/>
        </w:rPr>
        <w:t> </w:t>
      </w:r>
      <w:r w:rsidRPr="007C265D">
        <w:rPr>
          <w:lang w:val="en-US"/>
        </w:rPr>
        <w:t>am.</w:t>
      </w:r>
    </w:p>
    <w:p w14:paraId="555B0AE3" w14:textId="66A4A092" w:rsidR="007C265D" w:rsidRPr="007C265D" w:rsidRDefault="007C265D" w:rsidP="007C265D">
      <w:pPr>
        <w:rPr>
          <w:lang w:val="en-US"/>
        </w:rPr>
      </w:pPr>
      <w:r w:rsidRPr="007C265D">
        <w:rPr>
          <w:lang w:val="en-US"/>
        </w:rPr>
        <w:t>Animal Control Subcommittee</w:t>
      </w:r>
      <w:r w:rsidRPr="007C265D">
        <w:rPr>
          <w:lang w:val="en-US"/>
        </w:rPr>
        <w:br/>
        <w:t>Thursday 30 April, 12.30</w:t>
      </w:r>
      <w:r w:rsidRPr="007C265D">
        <w:rPr>
          <w:rFonts w:ascii="Arial" w:hAnsi="Arial" w:cs="Arial"/>
          <w:lang w:val="en-US"/>
        </w:rPr>
        <w:t> </w:t>
      </w:r>
      <w:r w:rsidRPr="007C265D">
        <w:rPr>
          <w:lang w:val="en-US"/>
        </w:rPr>
        <w:t>pm. No public forum.</w:t>
      </w:r>
    </w:p>
    <w:p w14:paraId="20BD809B" w14:textId="01274C83" w:rsidR="007C265D" w:rsidRPr="007C265D" w:rsidRDefault="007C265D" w:rsidP="007C265D">
      <w:pPr>
        <w:pStyle w:val="Heading3"/>
        <w:rPr>
          <w:lang w:val="en-US"/>
        </w:rPr>
      </w:pPr>
      <w:r w:rsidRPr="007C265D">
        <w:rPr>
          <w:lang w:val="en-US"/>
        </w:rPr>
        <w:t xml:space="preserve">Rural sports </w:t>
      </w:r>
      <w:proofErr w:type="gramStart"/>
      <w:r w:rsidRPr="007C265D">
        <w:rPr>
          <w:lang w:val="en-US"/>
        </w:rPr>
        <w:t>funding closing</w:t>
      </w:r>
      <w:proofErr w:type="gramEnd"/>
      <w:r w:rsidRPr="007C265D">
        <w:rPr>
          <w:lang w:val="en-US"/>
        </w:rPr>
        <w:t xml:space="preserve"> soon</w:t>
      </w:r>
    </w:p>
    <w:p w14:paraId="20FB817E" w14:textId="77777777" w:rsidR="007C265D" w:rsidRPr="007C265D" w:rsidRDefault="007C265D" w:rsidP="007C265D">
      <w:pPr>
        <w:rPr>
          <w:lang w:val="en-US"/>
        </w:rPr>
      </w:pPr>
      <w:r w:rsidRPr="007C265D">
        <w:rPr>
          <w:lang w:val="en-US"/>
        </w:rPr>
        <w:t>Live rural and need a little help participating in sports? The Sport NZ Rural Travel Fund offers help with travel costs for rural sports clubs and rural school teams. The fund helps young people aged 5</w:t>
      </w:r>
      <w:r w:rsidRPr="007C265D">
        <w:rPr>
          <w:rFonts w:ascii="Arial" w:hAnsi="Arial" w:cs="Arial"/>
          <w:lang w:val="en-US"/>
        </w:rPr>
        <w:t> </w:t>
      </w:r>
      <w:r w:rsidRPr="007C265D">
        <w:rPr>
          <w:rFonts w:ascii="Aptos" w:hAnsi="Aptos" w:cs="Aptos"/>
          <w:lang w:val="en-US"/>
        </w:rPr>
        <w:t>–</w:t>
      </w:r>
      <w:r w:rsidRPr="007C265D">
        <w:rPr>
          <w:rFonts w:ascii="Arial" w:hAnsi="Arial" w:cs="Arial"/>
          <w:lang w:val="en-US"/>
        </w:rPr>
        <w:t> </w:t>
      </w:r>
      <w:r w:rsidRPr="007C265D">
        <w:rPr>
          <w:lang w:val="en-US"/>
        </w:rPr>
        <w:t xml:space="preserve">19 participate in local sports competitions. This round of funding closes Thursday 30 April, so get in quick. Head to </w:t>
      </w:r>
      <w:hyperlink r:id="rId16" w:history="1">
        <w:r w:rsidRPr="007C265D">
          <w:rPr>
            <w:rStyle w:val="Hyperlink"/>
            <w:lang w:val="en-US"/>
          </w:rPr>
          <w:t>tasman.govt.nz/grants</w:t>
        </w:r>
      </w:hyperlink>
      <w:r w:rsidRPr="007C265D">
        <w:rPr>
          <w:lang w:val="en-US"/>
        </w:rPr>
        <w:t xml:space="preserve"> for more information and to apply.</w:t>
      </w:r>
    </w:p>
    <w:p w14:paraId="6BA387AD" w14:textId="451EC909" w:rsidR="007C265D" w:rsidRPr="007C265D" w:rsidRDefault="007C265D" w:rsidP="007C265D">
      <w:pPr>
        <w:pStyle w:val="Heading3"/>
        <w:rPr>
          <w:lang w:val="en-US"/>
        </w:rPr>
      </w:pPr>
      <w:r w:rsidRPr="007C265D">
        <w:rPr>
          <w:lang w:val="en-US"/>
        </w:rPr>
        <w:t>Public holiday hours and services</w:t>
      </w:r>
    </w:p>
    <w:p w14:paraId="7B98EDEE" w14:textId="77777777" w:rsidR="007C265D" w:rsidRPr="007C265D" w:rsidRDefault="007C265D" w:rsidP="007C265D">
      <w:pPr>
        <w:rPr>
          <w:lang w:val="en-US"/>
        </w:rPr>
      </w:pPr>
      <w:r w:rsidRPr="007C265D">
        <w:rPr>
          <w:lang w:val="en-US"/>
        </w:rPr>
        <w:t xml:space="preserve">On Monday 27 April for Anzac Day, all service </w:t>
      </w:r>
      <w:proofErr w:type="spellStart"/>
      <w:r w:rsidRPr="007C265D">
        <w:rPr>
          <w:lang w:val="en-US"/>
        </w:rPr>
        <w:t>centres</w:t>
      </w:r>
      <w:proofErr w:type="spellEnd"/>
      <w:r w:rsidRPr="007C265D">
        <w:rPr>
          <w:lang w:val="en-US"/>
        </w:rPr>
        <w:t xml:space="preserve"> and libraries will be closed. Our libraries will also be closed on Saturday 25 April. Usual opening hours apply otherwise. We are always here to help when needed, call 03 543 8400 anytime.</w:t>
      </w:r>
    </w:p>
    <w:p w14:paraId="34ECCDDB" w14:textId="77777777" w:rsidR="007C265D" w:rsidRPr="007C265D" w:rsidRDefault="007C265D" w:rsidP="007C265D">
      <w:pPr>
        <w:rPr>
          <w:lang w:val="en-US"/>
        </w:rPr>
      </w:pPr>
      <w:r w:rsidRPr="007C265D">
        <w:rPr>
          <w:lang w:val="en-US"/>
        </w:rPr>
        <w:t xml:space="preserve">There are no changes to the rubbish and recycling collections. All our resource recovery </w:t>
      </w:r>
      <w:proofErr w:type="spellStart"/>
      <w:r w:rsidRPr="007C265D">
        <w:rPr>
          <w:lang w:val="en-US"/>
        </w:rPr>
        <w:t>centres</w:t>
      </w:r>
      <w:proofErr w:type="spellEnd"/>
      <w:r w:rsidRPr="007C265D">
        <w:rPr>
          <w:lang w:val="en-US"/>
        </w:rPr>
        <w:t xml:space="preserve"> will be open as normal.  </w:t>
      </w:r>
    </w:p>
    <w:p w14:paraId="7BA210EA" w14:textId="77777777" w:rsidR="007C265D" w:rsidRPr="007C265D" w:rsidRDefault="007C265D" w:rsidP="007C265D">
      <w:pPr>
        <w:rPr>
          <w:lang w:val="en-US"/>
        </w:rPr>
      </w:pPr>
      <w:r w:rsidRPr="007C265D">
        <w:rPr>
          <w:lang w:val="en-US"/>
        </w:rPr>
        <w:t xml:space="preserve">The </w:t>
      </w:r>
      <w:proofErr w:type="spellStart"/>
      <w:r w:rsidRPr="007C265D">
        <w:rPr>
          <w:lang w:val="en-US"/>
        </w:rPr>
        <w:t>eBuses</w:t>
      </w:r>
      <w:proofErr w:type="spellEnd"/>
      <w:r w:rsidRPr="007C265D">
        <w:rPr>
          <w:lang w:val="en-US"/>
        </w:rPr>
        <w:t xml:space="preserve"> on Routes 1, 2, 3 and 4 run on a reduced timetable on public holidays, while Routes 5 and 6 do not run on a public holiday. When viewing the timetables at </w:t>
      </w:r>
      <w:hyperlink r:id="rId17" w:history="1">
        <w:r w:rsidRPr="007C265D">
          <w:rPr>
            <w:rStyle w:val="Hyperlink"/>
            <w:lang w:val="en-US"/>
          </w:rPr>
          <w:t>ebus.nz</w:t>
        </w:r>
      </w:hyperlink>
      <w:r w:rsidRPr="007C265D">
        <w:rPr>
          <w:lang w:val="en-US"/>
        </w:rPr>
        <w:t xml:space="preserve"> select the holidays tab to see the schedules.</w:t>
      </w:r>
    </w:p>
    <w:p w14:paraId="136FD05B" w14:textId="731B00B0" w:rsidR="007C265D" w:rsidRPr="007C265D" w:rsidRDefault="007C265D" w:rsidP="007C265D">
      <w:pPr>
        <w:pStyle w:val="Heading3"/>
        <w:rPr>
          <w:lang w:val="en-US"/>
        </w:rPr>
      </w:pPr>
      <w:r w:rsidRPr="007C265D">
        <w:rPr>
          <w:lang w:val="en-US"/>
        </w:rPr>
        <w:lastRenderedPageBreak/>
        <w:t>Maritime event</w:t>
      </w:r>
    </w:p>
    <w:p w14:paraId="4398E38A" w14:textId="77777777" w:rsidR="007C265D" w:rsidRPr="007C265D" w:rsidRDefault="007C265D" w:rsidP="007C265D">
      <w:pPr>
        <w:rPr>
          <w:lang w:val="en-US"/>
        </w:rPr>
      </w:pPr>
      <w:r w:rsidRPr="007C265D">
        <w:rPr>
          <w:lang w:val="en-US"/>
        </w:rPr>
        <w:t>Event activity: South Island Masters Rowing Champs.</w:t>
      </w:r>
      <w:r w:rsidRPr="007C265D">
        <w:rPr>
          <w:lang w:val="en-US"/>
        </w:rPr>
        <w:br/>
        <w:t>Date: 25</w:t>
      </w:r>
      <w:r w:rsidRPr="007C265D">
        <w:rPr>
          <w:rFonts w:ascii="Arial" w:hAnsi="Arial" w:cs="Arial"/>
          <w:lang w:val="en-US"/>
        </w:rPr>
        <w:t> </w:t>
      </w:r>
      <w:r w:rsidRPr="007C265D">
        <w:rPr>
          <w:rFonts w:ascii="Aptos" w:hAnsi="Aptos" w:cs="Aptos"/>
          <w:lang w:val="en-US"/>
        </w:rPr>
        <w:t>–</w:t>
      </w:r>
      <w:r w:rsidRPr="007C265D">
        <w:rPr>
          <w:rFonts w:ascii="Arial" w:hAnsi="Arial" w:cs="Arial"/>
          <w:lang w:val="en-US"/>
        </w:rPr>
        <w:t> </w:t>
      </w:r>
      <w:r w:rsidRPr="007C265D">
        <w:rPr>
          <w:lang w:val="en-US"/>
        </w:rPr>
        <w:t>27 April 2026.</w:t>
      </w:r>
      <w:r w:rsidRPr="007C265D">
        <w:rPr>
          <w:lang w:val="en-US"/>
        </w:rPr>
        <w:br/>
        <w:t>Location: Lake Rotoiti.</w:t>
      </w:r>
    </w:p>
    <w:p w14:paraId="5B5DEC9D" w14:textId="1D5D9313" w:rsidR="007C265D" w:rsidRPr="007C265D" w:rsidRDefault="007C265D" w:rsidP="007C265D">
      <w:pPr>
        <w:rPr>
          <w:lang w:val="en-US"/>
        </w:rPr>
      </w:pPr>
      <w:r w:rsidRPr="007C265D">
        <w:rPr>
          <w:lang w:val="en-US"/>
        </w:rPr>
        <w:t xml:space="preserve">Under the provisions of the Navigation Safety Bylaw 2024, the Harbourmaster has granted </w:t>
      </w:r>
      <w:proofErr w:type="spellStart"/>
      <w:r w:rsidRPr="007C265D">
        <w:rPr>
          <w:lang w:val="en-US"/>
        </w:rPr>
        <w:t>authorisations</w:t>
      </w:r>
      <w:proofErr w:type="spellEnd"/>
      <w:r w:rsidRPr="007C265D">
        <w:rPr>
          <w:lang w:val="en-US"/>
        </w:rPr>
        <w:t xml:space="preserve"> for this event. Due to navigation safety requirements, water users not involved in this event may be excluded from defined areas during activities. Further details and any new events can be viewed at </w:t>
      </w:r>
      <w:hyperlink r:id="rId18" w:history="1">
        <w:r w:rsidRPr="007C265D">
          <w:rPr>
            <w:rStyle w:val="Hyperlink"/>
            <w:lang w:val="en-US"/>
          </w:rPr>
          <w:t>tasman.govt.nz/</w:t>
        </w:r>
        <w:proofErr w:type="gramStart"/>
        <w:r w:rsidRPr="007C265D">
          <w:rPr>
            <w:rStyle w:val="Hyperlink"/>
            <w:lang w:val="en-US"/>
          </w:rPr>
          <w:t>maritime-events</w:t>
        </w:r>
        <w:proofErr w:type="gramEnd"/>
      </w:hyperlink>
      <w:r w:rsidRPr="007C265D">
        <w:rPr>
          <w:lang w:val="en-US"/>
        </w:rPr>
        <w:t>.</w:t>
      </w:r>
    </w:p>
    <w:p w14:paraId="3D4B27D0" w14:textId="53916054" w:rsidR="007C265D" w:rsidRPr="007C265D" w:rsidRDefault="007C265D" w:rsidP="007C265D">
      <w:pPr>
        <w:pStyle w:val="Heading3"/>
        <w:rPr>
          <w:lang w:val="en-US"/>
        </w:rPr>
      </w:pPr>
      <w:r w:rsidRPr="007C265D">
        <w:rPr>
          <w:lang w:val="en-US"/>
        </w:rPr>
        <w:t>Alcohol applications</w:t>
      </w:r>
    </w:p>
    <w:p w14:paraId="46C2CA5C" w14:textId="63A5328E" w:rsidR="007C265D" w:rsidRPr="007C265D" w:rsidRDefault="007C265D" w:rsidP="007C265D">
      <w:pPr>
        <w:rPr>
          <w:lang w:val="en-US"/>
        </w:rPr>
      </w:pPr>
      <w:r w:rsidRPr="007C265D">
        <w:rPr>
          <w:lang w:val="en-US"/>
        </w:rPr>
        <w:t xml:space="preserve">Visit </w:t>
      </w:r>
      <w:hyperlink r:id="rId19" w:history="1">
        <w:r w:rsidRPr="007C265D">
          <w:rPr>
            <w:rStyle w:val="Hyperlink"/>
            <w:lang w:val="en-US"/>
          </w:rPr>
          <w:t>tasman.govt.nz/alcohol-notices</w:t>
        </w:r>
      </w:hyperlink>
      <w:r w:rsidRPr="007C265D">
        <w:rPr>
          <w:lang w:val="en-US"/>
        </w:rPr>
        <w:t xml:space="preserve"> to see the latest alcohol </w:t>
      </w:r>
      <w:proofErr w:type="spellStart"/>
      <w:r w:rsidRPr="007C265D">
        <w:rPr>
          <w:lang w:val="en-US"/>
        </w:rPr>
        <w:t>licence</w:t>
      </w:r>
      <w:proofErr w:type="spellEnd"/>
      <w:r w:rsidRPr="007C265D">
        <w:rPr>
          <w:lang w:val="en-US"/>
        </w:rPr>
        <w:t xml:space="preserve"> applications.</w:t>
      </w:r>
    </w:p>
    <w:sectPr w:rsidR="007C265D" w:rsidRPr="007C2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3"/>
  </w:num>
  <w:num w:numId="5" w16cid:durableId="1460995841">
    <w:abstractNumId w:val="14"/>
  </w:num>
  <w:num w:numId="6" w16cid:durableId="1251087529">
    <w:abstractNumId w:val="10"/>
  </w:num>
  <w:num w:numId="7" w16cid:durableId="938834416">
    <w:abstractNumId w:val="9"/>
  </w:num>
  <w:num w:numId="8" w16cid:durableId="591859608">
    <w:abstractNumId w:val="17"/>
  </w:num>
  <w:num w:numId="9" w16cid:durableId="682241886">
    <w:abstractNumId w:val="15"/>
  </w:num>
  <w:num w:numId="10" w16cid:durableId="1482040666">
    <w:abstractNumId w:val="7"/>
  </w:num>
  <w:num w:numId="11" w16cid:durableId="891578456">
    <w:abstractNumId w:val="8"/>
  </w:num>
  <w:num w:numId="12" w16cid:durableId="234555100">
    <w:abstractNumId w:val="16"/>
  </w:num>
  <w:num w:numId="13" w16cid:durableId="1750811945">
    <w:abstractNumId w:val="19"/>
  </w:num>
  <w:num w:numId="14" w16cid:durableId="338042270">
    <w:abstractNumId w:val="0"/>
  </w:num>
  <w:num w:numId="15" w16cid:durableId="1797530727">
    <w:abstractNumId w:val="11"/>
  </w:num>
  <w:num w:numId="16" w16cid:durableId="1744061765">
    <w:abstractNumId w:val="5"/>
  </w:num>
  <w:num w:numId="17" w16cid:durableId="1177886454">
    <w:abstractNumId w:val="20"/>
  </w:num>
  <w:num w:numId="18" w16cid:durableId="851795255">
    <w:abstractNumId w:val="12"/>
  </w:num>
  <w:num w:numId="19" w16cid:durableId="1069500384">
    <w:abstractNumId w:val="6"/>
  </w:num>
  <w:num w:numId="20" w16cid:durableId="1013729514">
    <w:abstractNumId w:val="18"/>
  </w:num>
  <w:num w:numId="21" w16cid:durableId="85172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E0645"/>
    <w:rsid w:val="001F51E8"/>
    <w:rsid w:val="00264085"/>
    <w:rsid w:val="002C7DFD"/>
    <w:rsid w:val="00307B33"/>
    <w:rsid w:val="00320898"/>
    <w:rsid w:val="00321D87"/>
    <w:rsid w:val="00330F1A"/>
    <w:rsid w:val="00393C51"/>
    <w:rsid w:val="004B2B8B"/>
    <w:rsid w:val="004E38AF"/>
    <w:rsid w:val="005115BA"/>
    <w:rsid w:val="0054476F"/>
    <w:rsid w:val="006713A0"/>
    <w:rsid w:val="006921B3"/>
    <w:rsid w:val="00763561"/>
    <w:rsid w:val="00766F65"/>
    <w:rsid w:val="00797859"/>
    <w:rsid w:val="007A7F6B"/>
    <w:rsid w:val="007C0D4E"/>
    <w:rsid w:val="007C265D"/>
    <w:rsid w:val="007C5761"/>
    <w:rsid w:val="007F7007"/>
    <w:rsid w:val="00815C06"/>
    <w:rsid w:val="008444A2"/>
    <w:rsid w:val="0088710E"/>
    <w:rsid w:val="009B691C"/>
    <w:rsid w:val="00A11077"/>
    <w:rsid w:val="00A86E6A"/>
    <w:rsid w:val="00AB12EC"/>
    <w:rsid w:val="00AC5DFA"/>
    <w:rsid w:val="00AE13AA"/>
    <w:rsid w:val="00AE49DE"/>
    <w:rsid w:val="00C00EB8"/>
    <w:rsid w:val="00C45D9D"/>
    <w:rsid w:val="00D03622"/>
    <w:rsid w:val="00D655FC"/>
    <w:rsid w:val="00D9093C"/>
    <w:rsid w:val="00DE58D1"/>
    <w:rsid w:val="00E0213E"/>
    <w:rsid w:val="00EE5282"/>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shareforher.nz" TargetMode="External"/><Relationship Id="rId13" Type="http://schemas.openxmlformats.org/officeDocument/2006/relationships/hyperlink" Target="http://nelsontasman.nz/events" TargetMode="External"/><Relationship Id="rId18" Type="http://schemas.openxmlformats.org/officeDocument/2006/relationships/hyperlink" Target="http://tasman.govt.nz/maritime-ev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ape.tasman.govt.nz/annual-plan" TargetMode="External"/><Relationship Id="rId12" Type="http://schemas.openxmlformats.org/officeDocument/2006/relationships/hyperlink" Target="mailto:support%40motuekacatchment.org.nz?subject=" TargetMode="External"/><Relationship Id="rId17" Type="http://schemas.openxmlformats.org/officeDocument/2006/relationships/hyperlink" Target="http://ebus.nz" TargetMode="External"/><Relationship Id="rId2" Type="http://schemas.openxmlformats.org/officeDocument/2006/relationships/styles" Target="styles.xml"/><Relationship Id="rId16" Type="http://schemas.openxmlformats.org/officeDocument/2006/relationships/hyperlink" Target="http://tasman.govt.nz/gra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ape.tasman.govt.nz/gb-reserves" TargetMode="External"/><Relationship Id="rId11" Type="http://schemas.openxmlformats.org/officeDocument/2006/relationships/hyperlink" Target="http://motuekacatchment.org.nz" TargetMode="External"/><Relationship Id="rId5" Type="http://schemas.openxmlformats.org/officeDocument/2006/relationships/hyperlink" Target="http://shape.tasman.govt.nz/annual-plan" TargetMode="External"/><Relationship Id="rId15" Type="http://schemas.openxmlformats.org/officeDocument/2006/relationships/hyperlink" Target="http://tasman.govt.nz/meetings-calendar" TargetMode="External"/><Relationship Id="rId10" Type="http://schemas.openxmlformats.org/officeDocument/2006/relationships/hyperlink" Target="http://tasman.govt.nz/bores-water-quality-results" TargetMode="External"/><Relationship Id="rId19" Type="http://schemas.openxmlformats.org/officeDocument/2006/relationships/hyperlink" Target="http://tasman.govt.nz/alcohol-notices" TargetMode="External"/><Relationship Id="rId4" Type="http://schemas.openxmlformats.org/officeDocument/2006/relationships/webSettings" Target="webSettings.xml"/><Relationship Id="rId9" Type="http://schemas.openxmlformats.org/officeDocument/2006/relationships/hyperlink" Target="http://tasman.govt.nz/grants" TargetMode="External"/><Relationship Id="rId14" Type="http://schemas.openxmlformats.org/officeDocument/2006/relationships/hyperlink" Target="mailto:youtube.com/@tasmandistrictcouncil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4141</Words>
  <Characters>22200</Characters>
  <Application>Microsoft Office Word</Application>
  <DocSecurity>0</DocSecurity>
  <Lines>403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Sarah Rapsey</cp:lastModifiedBy>
  <cp:revision>8</cp:revision>
  <dcterms:created xsi:type="dcterms:W3CDTF">2025-12-21T21:23:00Z</dcterms:created>
  <dcterms:modified xsi:type="dcterms:W3CDTF">2026-04-09T23:49:00Z</dcterms:modified>
</cp:coreProperties>
</file>